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9C" w:rsidRPr="00A26B69" w:rsidRDefault="00BE479C" w:rsidP="00BE479C">
      <w:pPr>
        <w:pStyle w:val="a3"/>
        <w:spacing w:after="0"/>
        <w:jc w:val="center"/>
        <w:rPr>
          <w:sz w:val="32"/>
          <w:szCs w:val="32"/>
        </w:rPr>
      </w:pPr>
      <w:r w:rsidRPr="00A26B69">
        <w:rPr>
          <w:b/>
          <w:bCs/>
          <w:sz w:val="32"/>
          <w:szCs w:val="32"/>
        </w:rPr>
        <w:t>АДМИНИСТРАЦИЯ БЛАГОДАРОВСКОГО СЕЛЬСКОГО ПОСЕЛЕНИЯ ОДЕССКОГО МУНИЦИПАЛЬНОГО РАЙОНА ОМСКОЙ ОБЛАСТИ</w:t>
      </w:r>
    </w:p>
    <w:p w:rsidR="00BE479C" w:rsidRPr="00A26B69" w:rsidRDefault="00BE479C" w:rsidP="00BE479C">
      <w:pPr>
        <w:pStyle w:val="a3"/>
        <w:spacing w:after="0"/>
        <w:jc w:val="center"/>
        <w:rPr>
          <w:sz w:val="32"/>
          <w:szCs w:val="32"/>
        </w:rPr>
      </w:pPr>
      <w:r w:rsidRPr="00A26B69">
        <w:rPr>
          <w:b/>
          <w:bCs/>
          <w:sz w:val="32"/>
          <w:szCs w:val="32"/>
        </w:rPr>
        <w:t>ПОСТАНОВЛЕНИЕ</w:t>
      </w:r>
    </w:p>
    <w:p w:rsidR="00BE479C" w:rsidRDefault="009506D2" w:rsidP="00BE479C">
      <w:pPr>
        <w:pStyle w:val="a3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 июля </w:t>
      </w:r>
      <w:r w:rsidR="00BE479C">
        <w:rPr>
          <w:bCs/>
          <w:sz w:val="28"/>
          <w:szCs w:val="28"/>
        </w:rPr>
        <w:t>2022г.</w:t>
      </w:r>
      <w:r w:rsidR="00BE479C" w:rsidRPr="00A26B69">
        <w:rPr>
          <w:bCs/>
          <w:sz w:val="28"/>
          <w:szCs w:val="28"/>
        </w:rPr>
        <w:t xml:space="preserve">                                                                  </w:t>
      </w:r>
      <w:r w:rsidR="00FE5EBD">
        <w:rPr>
          <w:bCs/>
          <w:sz w:val="28"/>
          <w:szCs w:val="28"/>
        </w:rPr>
        <w:t xml:space="preserve">                       </w:t>
      </w:r>
      <w:r w:rsidR="00D6490E">
        <w:rPr>
          <w:bCs/>
          <w:sz w:val="28"/>
          <w:szCs w:val="28"/>
        </w:rPr>
        <w:t xml:space="preserve"> </w:t>
      </w:r>
      <w:r w:rsidR="00BE479C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28/1</w:t>
      </w:r>
    </w:p>
    <w:p w:rsidR="00BE479C" w:rsidRDefault="00BE479C" w:rsidP="00BE47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79C" w:rsidRDefault="00864444" w:rsidP="00BE47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="009506D2">
        <w:rPr>
          <w:rFonts w:ascii="Times New Roman" w:hAnsi="Times New Roman" w:cs="Times New Roman"/>
          <w:sz w:val="28"/>
          <w:szCs w:val="28"/>
        </w:rPr>
        <w:t xml:space="preserve">еречня </w:t>
      </w:r>
      <w:proofErr w:type="spellStart"/>
      <w:r w:rsidR="009506D2">
        <w:rPr>
          <w:rFonts w:ascii="Times New Roman" w:hAnsi="Times New Roman" w:cs="Times New Roman"/>
          <w:sz w:val="28"/>
          <w:szCs w:val="28"/>
        </w:rPr>
        <w:t>коррупционн</w:t>
      </w:r>
      <w:r w:rsidR="00BE479C" w:rsidRPr="00BE479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506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E479C">
        <w:rPr>
          <w:rFonts w:ascii="Times New Roman" w:hAnsi="Times New Roman" w:cs="Times New Roman"/>
          <w:sz w:val="28"/>
          <w:szCs w:val="28"/>
        </w:rPr>
        <w:t>-</w:t>
      </w:r>
      <w:r w:rsidR="00BE479C" w:rsidRPr="00BE479C">
        <w:rPr>
          <w:rFonts w:ascii="Times New Roman" w:hAnsi="Times New Roman" w:cs="Times New Roman"/>
          <w:sz w:val="28"/>
          <w:szCs w:val="28"/>
        </w:rPr>
        <w:t xml:space="preserve"> опасны</w:t>
      </w:r>
      <w:r w:rsidR="00BE479C">
        <w:rPr>
          <w:rFonts w:ascii="Times New Roman" w:hAnsi="Times New Roman" w:cs="Times New Roman"/>
          <w:sz w:val="28"/>
          <w:szCs w:val="28"/>
        </w:rPr>
        <w:t xml:space="preserve">х функций  и должностей в сфере деятельности администрации </w:t>
      </w:r>
      <w:proofErr w:type="spellStart"/>
      <w:r w:rsidR="00BE479C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="00BE479C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</w:t>
      </w:r>
    </w:p>
    <w:p w:rsidR="00BE479C" w:rsidRDefault="00BE479C" w:rsidP="00BE47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79C" w:rsidRDefault="00BE479C" w:rsidP="00BE47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E479C">
        <w:rPr>
          <w:rFonts w:ascii="Times New Roman" w:hAnsi="Times New Roman" w:cs="Times New Roman"/>
          <w:sz w:val="28"/>
          <w:szCs w:val="28"/>
        </w:rPr>
        <w:t>Руководствуясь Федеральным законом РФ от 25 декабря 2008 г. № 273- ФЗ «О противодействии коррупции», Федеральным законом РФ от 06.10.2003 г., № 131-ФЗ «Об общих принципах организации местного самоуправления в Российской Федерации», Письмом Министерства труда и социальной защиты Российской Федерации № 18-0/10/В-8980 от 25.12.2014 г. «О проведении федеральными государственными органами оценки коррупционных рисков», Методическими рекомендациями Минтруда России по проведению оценки коррупционных</w:t>
      </w:r>
      <w:proofErr w:type="gramEnd"/>
      <w:r w:rsidRPr="00BE479C">
        <w:rPr>
          <w:rFonts w:ascii="Times New Roman" w:hAnsi="Times New Roman" w:cs="Times New Roman"/>
          <w:sz w:val="28"/>
          <w:szCs w:val="28"/>
        </w:rPr>
        <w:t xml:space="preserve"> рисков, возникающих при реализации функций, при определении перечня </w:t>
      </w:r>
      <w:proofErr w:type="spellStart"/>
      <w:r w:rsidRPr="00BE479C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BE479C">
        <w:rPr>
          <w:rFonts w:ascii="Times New Roman" w:hAnsi="Times New Roman" w:cs="Times New Roman"/>
          <w:sz w:val="28"/>
          <w:szCs w:val="28"/>
        </w:rPr>
        <w:t>-опасных функци</w:t>
      </w:r>
      <w:r>
        <w:rPr>
          <w:rFonts w:ascii="Times New Roman" w:hAnsi="Times New Roman" w:cs="Times New Roman"/>
          <w:sz w:val="28"/>
          <w:szCs w:val="28"/>
        </w:rPr>
        <w:t xml:space="preserve">й,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области,</w:t>
      </w:r>
    </w:p>
    <w:p w:rsidR="00BE479C" w:rsidRDefault="00BE479C" w:rsidP="00BE479C">
      <w:pPr>
        <w:jc w:val="both"/>
        <w:rPr>
          <w:rFonts w:ascii="Times New Roman" w:hAnsi="Times New Roman" w:cs="Times New Roman"/>
          <w:sz w:val="28"/>
          <w:szCs w:val="28"/>
        </w:rPr>
      </w:pPr>
      <w:r w:rsidRPr="00BE479C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BE479C" w:rsidRDefault="00BE479C" w:rsidP="00BE47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479C">
        <w:rPr>
          <w:rFonts w:ascii="Times New Roman" w:hAnsi="Times New Roman" w:cs="Times New Roman"/>
          <w:sz w:val="28"/>
          <w:szCs w:val="28"/>
        </w:rPr>
        <w:t xml:space="preserve"> 1. Утвердить перечень </w:t>
      </w:r>
      <w:proofErr w:type="spellStart"/>
      <w:r w:rsidRPr="00BE479C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BE479C">
        <w:rPr>
          <w:rFonts w:ascii="Times New Roman" w:hAnsi="Times New Roman" w:cs="Times New Roman"/>
          <w:sz w:val="28"/>
          <w:szCs w:val="28"/>
        </w:rPr>
        <w:t xml:space="preserve"> опасны</w:t>
      </w:r>
      <w:r>
        <w:rPr>
          <w:rFonts w:ascii="Times New Roman" w:hAnsi="Times New Roman" w:cs="Times New Roman"/>
          <w:sz w:val="28"/>
          <w:szCs w:val="28"/>
        </w:rPr>
        <w:t>х функций в сфере деятельности а</w:t>
      </w:r>
      <w:r w:rsidRPr="00BE479C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 </w:t>
      </w:r>
      <w:r w:rsidR="00864444">
        <w:rPr>
          <w:rFonts w:ascii="Times New Roman" w:hAnsi="Times New Roman" w:cs="Times New Roman"/>
          <w:sz w:val="28"/>
          <w:szCs w:val="28"/>
        </w:rPr>
        <w:t xml:space="preserve"> (п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86444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E479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64444" w:rsidRDefault="00864444" w:rsidP="00BE47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479C" w:rsidRPr="00BE479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Утвердить перечень должностей, подверженных коррупционным рискам и зоны повышенного коррупционного риска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2).</w:t>
      </w:r>
    </w:p>
    <w:p w:rsidR="00864444" w:rsidRDefault="00864444" w:rsidP="00BE47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Утвердить комплекс мер по устранению или минимизации коррупционных рисков (приложение № 3).</w:t>
      </w:r>
    </w:p>
    <w:p w:rsidR="00864444" w:rsidRPr="009506D2" w:rsidRDefault="00864444" w:rsidP="00864444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64444">
        <w:rPr>
          <w:b w:val="0"/>
          <w:sz w:val="28"/>
          <w:szCs w:val="28"/>
        </w:rPr>
        <w:t>4</w:t>
      </w:r>
      <w:r>
        <w:rPr>
          <w:b w:val="0"/>
        </w:rPr>
        <w:t xml:space="preserve">. </w:t>
      </w:r>
      <w:r w:rsidRPr="00C61A09">
        <w:rPr>
          <w:b w:val="0"/>
        </w:rPr>
        <w:t xml:space="preserve"> </w:t>
      </w:r>
      <w:r w:rsidRPr="009506D2">
        <w:rPr>
          <w:b w:val="0"/>
          <w:sz w:val="28"/>
          <w:szCs w:val="28"/>
        </w:rPr>
        <w:t xml:space="preserve">Обнародовать настоящее Постановление и </w:t>
      </w:r>
      <w:r w:rsidRPr="009506D2">
        <w:rPr>
          <w:b w:val="0"/>
          <w:spacing w:val="4"/>
          <w:sz w:val="28"/>
          <w:szCs w:val="28"/>
        </w:rPr>
        <w:t>разместить н</w:t>
      </w:r>
      <w:r w:rsidRPr="009506D2">
        <w:rPr>
          <w:b w:val="0"/>
          <w:sz w:val="28"/>
          <w:szCs w:val="28"/>
        </w:rPr>
        <w:t xml:space="preserve">а официальном сайте Одесского муниципального района в информационно-телекоммуникационной сети «Интернет» </w:t>
      </w:r>
      <w:hyperlink r:id="rId8" w:history="1">
        <w:r w:rsidRPr="009506D2">
          <w:rPr>
            <w:rStyle w:val="a4"/>
            <w:rFonts w:eastAsia="Calibri"/>
            <w:b w:val="0"/>
            <w:sz w:val="28"/>
            <w:szCs w:val="28"/>
          </w:rPr>
          <w:t>www.omskportal.ru</w:t>
        </w:r>
      </w:hyperlink>
    </w:p>
    <w:p w:rsidR="00864444" w:rsidRPr="009506D2" w:rsidRDefault="00864444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79C" w:rsidRDefault="00864444" w:rsidP="00BE47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E479C" w:rsidRPr="00BE479C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864444" w:rsidRDefault="00864444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444" w:rsidRDefault="00864444" w:rsidP="00BE47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Е.В.Пушило</w:t>
      </w:r>
      <w:proofErr w:type="spellEnd"/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Default="00D6490E" w:rsidP="00BE47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90E" w:rsidRPr="00D6490E" w:rsidRDefault="00D6490E" w:rsidP="00D6490E">
      <w:pPr>
        <w:jc w:val="right"/>
        <w:rPr>
          <w:rFonts w:ascii="Times New Roman" w:hAnsi="Times New Roman" w:cs="Times New Roman"/>
          <w:sz w:val="24"/>
          <w:szCs w:val="24"/>
        </w:rPr>
      </w:pPr>
      <w:r w:rsidRPr="00D6490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Приложение № 1</w:t>
      </w:r>
    </w:p>
    <w:p w:rsidR="00D6490E" w:rsidRPr="00D6490E" w:rsidRDefault="00D6490E" w:rsidP="00D6490E">
      <w:pPr>
        <w:jc w:val="right"/>
        <w:rPr>
          <w:rFonts w:ascii="Times New Roman" w:hAnsi="Times New Roman" w:cs="Times New Roman"/>
          <w:sz w:val="24"/>
          <w:szCs w:val="24"/>
        </w:rPr>
      </w:pPr>
      <w:r w:rsidRPr="00D6490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6490E" w:rsidRPr="00D6490E" w:rsidRDefault="00D6490E" w:rsidP="00D6490E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6490E">
        <w:rPr>
          <w:rFonts w:ascii="Times New Roman" w:hAnsi="Times New Roman" w:cs="Times New Roman"/>
          <w:sz w:val="24"/>
          <w:szCs w:val="24"/>
        </w:rPr>
        <w:t>Благодаровского</w:t>
      </w:r>
      <w:proofErr w:type="spellEnd"/>
      <w:r w:rsidRPr="00D6490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6490E" w:rsidRPr="00D6490E" w:rsidRDefault="009506D2" w:rsidP="00D6490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12.07.2022 № 28/1</w:t>
      </w:r>
    </w:p>
    <w:p w:rsidR="00D6490E" w:rsidRPr="00D6490E" w:rsidRDefault="00D6490E" w:rsidP="00D649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490E" w:rsidRPr="008F67B9" w:rsidRDefault="00D6490E" w:rsidP="00D649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7B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6490E" w:rsidRPr="008F67B9" w:rsidRDefault="00D6490E" w:rsidP="00D649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F67B9">
        <w:rPr>
          <w:rFonts w:ascii="Times New Roman" w:hAnsi="Times New Roman" w:cs="Times New Roman"/>
          <w:b/>
          <w:sz w:val="28"/>
          <w:szCs w:val="28"/>
        </w:rPr>
        <w:t>коррупционн</w:t>
      </w:r>
      <w:proofErr w:type="gramStart"/>
      <w:r w:rsidRPr="008F67B9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8F67B9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8F67B9">
        <w:rPr>
          <w:rFonts w:ascii="Times New Roman" w:hAnsi="Times New Roman" w:cs="Times New Roman"/>
          <w:b/>
          <w:sz w:val="28"/>
          <w:szCs w:val="28"/>
        </w:rPr>
        <w:t xml:space="preserve"> опасных функций в сфере деятельности администрации </w:t>
      </w:r>
      <w:proofErr w:type="spellStart"/>
      <w:r w:rsidRPr="008F67B9">
        <w:rPr>
          <w:rFonts w:ascii="Times New Roman" w:hAnsi="Times New Roman" w:cs="Times New Roman"/>
          <w:b/>
          <w:sz w:val="28"/>
          <w:szCs w:val="28"/>
        </w:rPr>
        <w:t>Благодаровского</w:t>
      </w:r>
      <w:proofErr w:type="spellEnd"/>
      <w:r w:rsidRPr="008F67B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Одесского муниципального района Омской области</w:t>
      </w:r>
    </w:p>
    <w:p w:rsidR="00D6490E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Осуществление организационно-распорядительных и административно-хозяйственных функций.</w:t>
      </w:r>
    </w:p>
    <w:p w:rsidR="00D6490E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Формирование, исполнение бюдже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</w:t>
      </w:r>
      <w:r w:rsidRPr="00D6490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49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490E">
        <w:rPr>
          <w:rFonts w:ascii="Times New Roman" w:hAnsi="Times New Roman" w:cs="Times New Roman"/>
          <w:sz w:val="28"/>
          <w:szCs w:val="28"/>
        </w:rPr>
        <w:t xml:space="preserve"> его исполнением.</w:t>
      </w:r>
    </w:p>
    <w:p w:rsidR="00D6490E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Подготовка и принятие решений о распределении бюджетных ассигнований, субсидий,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а также ограниченных ресурсов.</w:t>
      </w:r>
    </w:p>
    <w:p w:rsidR="00D6490E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Размещение заказов на поставку товаров, выполнение работ и оказан</w:t>
      </w:r>
      <w:r>
        <w:rPr>
          <w:rFonts w:ascii="Times New Roman" w:hAnsi="Times New Roman" w:cs="Times New Roman"/>
          <w:sz w:val="28"/>
          <w:szCs w:val="28"/>
        </w:rPr>
        <w:t>ие услуг для муниципальных нужд.</w:t>
      </w:r>
    </w:p>
    <w:p w:rsidR="00D6490E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Разработка и реализация муниципальных программ.</w:t>
      </w:r>
    </w:p>
    <w:p w:rsidR="00D6490E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Предоставление государственных и муниципальных услуг.</w:t>
      </w:r>
    </w:p>
    <w:p w:rsidR="00D6490E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Выдача разрешительной документации.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 xml:space="preserve">- Выдача архивных справок, выписок из </w:t>
      </w:r>
      <w:proofErr w:type="spellStart"/>
      <w:r w:rsidRPr="00D6490E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D6490E">
        <w:rPr>
          <w:rFonts w:ascii="Times New Roman" w:hAnsi="Times New Roman" w:cs="Times New Roman"/>
          <w:sz w:val="28"/>
          <w:szCs w:val="28"/>
        </w:rPr>
        <w:t xml:space="preserve"> книг, копий архивных документов, подтверждающих право на владение землей.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Представление в судебных органах прав и законных интересов администрации.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Дорожная деятельность в отношении автомобильных дорог местного значения.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 xml:space="preserve">- Содействие в развитии сельскохозяйственного производства, создание условий для развития малого и среднего предпринимательства, в том числе </w:t>
      </w:r>
      <w:r w:rsidRPr="00D6490E">
        <w:rPr>
          <w:rFonts w:ascii="Times New Roman" w:hAnsi="Times New Roman" w:cs="Times New Roman"/>
          <w:sz w:val="28"/>
          <w:szCs w:val="28"/>
        </w:rPr>
        <w:lastRenderedPageBreak/>
        <w:t>предоставление субсидий гражданам, ведущим личное подсобное хозяйство. - Обеспечение первичных мер пожарной безопасности в границах населенных пунктах поселения.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Организация ритуальных услуг и содержание мест захоронения.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Организация и осуществление мероприятий по территориальной и гражданской обороне, защите населения и территории поселения от чрезвычайных ситуаций природного и техногенного характера.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 xml:space="preserve">- Предоставление разрешений </w:t>
      </w:r>
      <w:r w:rsidR="00093F69">
        <w:rPr>
          <w:rFonts w:ascii="Times New Roman" w:hAnsi="Times New Roman" w:cs="Times New Roman"/>
          <w:sz w:val="28"/>
          <w:szCs w:val="28"/>
        </w:rPr>
        <w:t>на</w:t>
      </w:r>
      <w:r w:rsidR="008F67B9">
        <w:rPr>
          <w:rFonts w:ascii="Times New Roman" w:hAnsi="Times New Roman" w:cs="Times New Roman"/>
          <w:sz w:val="28"/>
          <w:szCs w:val="28"/>
        </w:rPr>
        <w:t xml:space="preserve"> выделение земельных участков и имущества, находящегося</w:t>
      </w:r>
      <w:r w:rsidR="00093F69"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  <w:proofErr w:type="spellStart"/>
      <w:r w:rsidR="00093F69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="00093F6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Прием граждан на муниципальную службу, формирование кадрового резерва на замещение вакантных должностей муниципальной службы, аттестац</w:t>
      </w:r>
      <w:r w:rsidR="00093F69">
        <w:rPr>
          <w:rFonts w:ascii="Times New Roman" w:hAnsi="Times New Roman" w:cs="Times New Roman"/>
          <w:sz w:val="28"/>
          <w:szCs w:val="28"/>
        </w:rPr>
        <w:t>ия и премирование сотрудников.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Осуществление мер по противодействию коррупции.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Проведение антикоррупционной экспертизы муниципальных нормативных правовых актов и их проектов.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649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490E">
        <w:rPr>
          <w:rFonts w:ascii="Times New Roman" w:hAnsi="Times New Roman" w:cs="Times New Roman"/>
          <w:sz w:val="28"/>
          <w:szCs w:val="28"/>
        </w:rPr>
        <w:t xml:space="preserve"> выполнением мероприятий по вопросам мобилизационной подготовки, воинского учета и бронирования граждан, пребывающих в запасе вооруженных сил Российской Федерации.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Организация обеспечения конфиденциальности информации ограниченного доступа.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Организация обеспечения информационной безопасности телекоммуникационных систем.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Регистрация имущества и ведение баз данных имущества, находящегося в муниципальной собственности.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 xml:space="preserve">- Осуществление функций по управлению и распоряжению имуществом </w:t>
      </w:r>
      <w:proofErr w:type="gramStart"/>
      <w:r w:rsidRPr="00D6490E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D6490E">
        <w:rPr>
          <w:rFonts w:ascii="Times New Roman" w:hAnsi="Times New Roman" w:cs="Times New Roman"/>
          <w:sz w:val="28"/>
          <w:szCs w:val="28"/>
        </w:rPr>
        <w:t xml:space="preserve"> в собственности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Осуществление форм и видов муниципального контроля.</w:t>
      </w:r>
    </w:p>
    <w:p w:rsidR="00093F69" w:rsidRDefault="00D6490E" w:rsidP="00093F69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Возбуждение и рассмотрение дел об административных правонарушениях, проведение административного расследования.</w:t>
      </w:r>
    </w:p>
    <w:p w:rsidR="00FE5EBD" w:rsidRPr="00FE5EBD" w:rsidRDefault="00D6490E" w:rsidP="00FE5EBD">
      <w:pPr>
        <w:jc w:val="both"/>
        <w:rPr>
          <w:rFonts w:ascii="Times New Roman" w:hAnsi="Times New Roman" w:cs="Times New Roman"/>
          <w:sz w:val="28"/>
          <w:szCs w:val="28"/>
        </w:rPr>
      </w:pPr>
      <w:r w:rsidRPr="00D6490E">
        <w:rPr>
          <w:rFonts w:ascii="Times New Roman" w:hAnsi="Times New Roman" w:cs="Times New Roman"/>
          <w:sz w:val="28"/>
          <w:szCs w:val="28"/>
        </w:rPr>
        <w:t>- Хранение и распределение</w:t>
      </w:r>
      <w:r w:rsidR="00FE5EBD">
        <w:rPr>
          <w:rFonts w:ascii="Times New Roman" w:hAnsi="Times New Roman" w:cs="Times New Roman"/>
          <w:sz w:val="28"/>
          <w:szCs w:val="28"/>
        </w:rPr>
        <w:t xml:space="preserve"> материально-технических средств.</w:t>
      </w:r>
    </w:p>
    <w:p w:rsidR="008F67B9" w:rsidRPr="00D6490E" w:rsidRDefault="008F67B9" w:rsidP="008F67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8F67B9" w:rsidRPr="00D6490E" w:rsidRDefault="008F67B9" w:rsidP="008F67B9">
      <w:pPr>
        <w:jc w:val="right"/>
        <w:rPr>
          <w:rFonts w:ascii="Times New Roman" w:hAnsi="Times New Roman" w:cs="Times New Roman"/>
          <w:sz w:val="24"/>
          <w:szCs w:val="24"/>
        </w:rPr>
      </w:pPr>
      <w:r w:rsidRPr="00D6490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F67B9" w:rsidRPr="00D6490E" w:rsidRDefault="008F67B9" w:rsidP="008F67B9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6490E">
        <w:rPr>
          <w:rFonts w:ascii="Times New Roman" w:hAnsi="Times New Roman" w:cs="Times New Roman"/>
          <w:sz w:val="24"/>
          <w:szCs w:val="24"/>
        </w:rPr>
        <w:t>Благодаровского</w:t>
      </w:r>
      <w:proofErr w:type="spellEnd"/>
      <w:r w:rsidRPr="00D6490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6490E" w:rsidRDefault="009506D2" w:rsidP="00950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от 12.07.2022 № 28/1</w:t>
      </w:r>
    </w:p>
    <w:p w:rsidR="008F67B9" w:rsidRDefault="008F67B9" w:rsidP="008F67B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F67B9" w:rsidRPr="008F67B9" w:rsidRDefault="008F67B9" w:rsidP="008F67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F67B9" w:rsidRDefault="008F67B9" w:rsidP="008F67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7B9">
        <w:rPr>
          <w:rFonts w:ascii="Times New Roman" w:hAnsi="Times New Roman" w:cs="Times New Roman"/>
          <w:b/>
          <w:sz w:val="28"/>
          <w:szCs w:val="28"/>
        </w:rPr>
        <w:t>должностей, подверженных коррупционным риска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</w:p>
    <w:p w:rsidR="008F67B9" w:rsidRDefault="008F67B9" w:rsidP="008F67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7B9" w:rsidRDefault="008F67B9" w:rsidP="008F67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Глава сельского поселения</w:t>
      </w:r>
    </w:p>
    <w:p w:rsidR="008F67B9" w:rsidRDefault="008F67B9" w:rsidP="008F67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Ведущий специалист</w:t>
      </w:r>
    </w:p>
    <w:p w:rsidR="008F67B9" w:rsidRDefault="008F67B9" w:rsidP="008F67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3.Специалист 1 категории</w:t>
      </w:r>
    </w:p>
    <w:p w:rsidR="00D6490E" w:rsidRDefault="00D6490E" w:rsidP="00093F69">
      <w:pPr>
        <w:jc w:val="both"/>
      </w:pPr>
    </w:p>
    <w:p w:rsidR="00FE5EBD" w:rsidRPr="00FE5EBD" w:rsidRDefault="00FE5EBD" w:rsidP="00FE5EBD">
      <w:pPr>
        <w:framePr w:w="9586" w:wrap="notBeside" w:vAnchor="text" w:hAnchor="text" w:xAlign="center" w:y="1"/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FE5EB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Зоны повышенного коррупционного риска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2837"/>
        <w:gridCol w:w="6072"/>
      </w:tblGrid>
      <w:tr w:rsidR="00FE5EBD" w:rsidRPr="00FE5EBD" w:rsidTr="00A0139D">
        <w:trPr>
          <w:trHeight w:hRule="exact"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Зоны повышенного коррупционного риска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Описание зоны повышенного коррупционного риска</w:t>
            </w:r>
          </w:p>
        </w:tc>
      </w:tr>
      <w:tr w:rsidR="00FE5EBD" w:rsidRPr="00FE5EBD" w:rsidTr="00A0139D">
        <w:trPr>
          <w:trHeight w:hRule="exact" w:val="20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Организация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производственной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деятельности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</w:t>
            </w:r>
          </w:p>
        </w:tc>
      </w:tr>
      <w:tr w:rsidR="00FE5EBD" w:rsidRPr="00FE5EBD" w:rsidTr="00A0139D">
        <w:trPr>
          <w:trHeight w:hRule="exact" w:val="228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Распоряжение финансовыми и материальными ресурсами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-планирование и исполнение плана финансово-хозяйственной деятельности;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-формирование фонда оплаты труда, распределение выплат стимулирующего характера;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-нецелевое использование бюджетных средств; </w:t>
            </w:r>
            <w:proofErr w:type="gramStart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</w:t>
            </w:r>
            <w:proofErr w:type="gramEnd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еэффективное использование имущества;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-распоряжение имуществом без соблюдения соответствующей процедуры, предусмотренной законодательством.</w:t>
            </w:r>
          </w:p>
        </w:tc>
      </w:tr>
      <w:tr w:rsidR="00FE5EBD" w:rsidRPr="00FE5EBD" w:rsidTr="00A0139D">
        <w:trPr>
          <w:trHeight w:hRule="exact" w:val="179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Размещение заказов на поставку товаров, выполнение работ и оказание услуг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77F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-отказ от проведения мониторинга цен на товары и услуги; 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-предоставление заведомо ложных сведений о проведении мониторинга цен на товары и услуги;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-размещение заказов ответственным лицом на поставку товаров и оказание услуг из ограниченного числа поставщиков именно в той организации, руководителем отдела продаж которой является его родственник</w:t>
            </w:r>
          </w:p>
        </w:tc>
      </w:tr>
    </w:tbl>
    <w:p w:rsidR="00FE5EBD" w:rsidRPr="00FE5EBD" w:rsidRDefault="00FE5EBD" w:rsidP="00FE5EB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FE5EBD" w:rsidRPr="00FE5EBD" w:rsidSect="000315F3">
          <w:pgSz w:w="11909" w:h="16838"/>
          <w:pgMar w:top="1134" w:right="1134" w:bottom="1276" w:left="1701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2837"/>
        <w:gridCol w:w="6072"/>
      </w:tblGrid>
      <w:tr w:rsidR="00FE5EBD" w:rsidRPr="00FE5EBD" w:rsidTr="00A0139D">
        <w:trPr>
          <w:trHeight w:hRule="exact" w:val="153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Регистрация имущества и ведение баз данных имущества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-несвоевременная постановка на регистрационный учёт имущества;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-умышленно досрочное списание материальных средств и расходных материалов в регистрационного учёта; </w:t>
            </w:r>
            <w:proofErr w:type="gramStart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-о</w:t>
            </w:r>
            <w:proofErr w:type="gramEnd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тсутствие регулярного контроля наличия и сохранности имущества</w:t>
            </w:r>
          </w:p>
        </w:tc>
      </w:tr>
      <w:tr w:rsidR="00FE5EBD" w:rsidRPr="00FE5EBD" w:rsidTr="00A0139D">
        <w:trPr>
          <w:trHeight w:hRule="exact" w:val="77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Принятие на работу сотрудника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-предоставление не предусмотренных законом преимуществ (протекционизм, семейственность) для поступления на работу</w:t>
            </w:r>
          </w:p>
        </w:tc>
      </w:tr>
      <w:tr w:rsidR="00FE5EBD" w:rsidRPr="00FE5EBD" w:rsidTr="00A0139D">
        <w:trPr>
          <w:trHeight w:hRule="exact" w:val="278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45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Взаимоотношение с трудовым коллективом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77F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-возможность оказания давления на работников; 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-предоставление отдельным работникам покровительства, возможности карьерного роста по признакам родства, личной преданности, приятельских отношений;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-демонстративное приближе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ние к руководству  администрации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любимцев, делегирование им полномочий, не соответствующих статусу;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-возможность приема на работу родственников, членов сем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ей для выполнения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исполнительно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распорядительных и административно-хозяйственных функций</w:t>
            </w:r>
          </w:p>
        </w:tc>
      </w:tr>
      <w:tr w:rsidR="00FE5EBD" w:rsidRPr="00FE5EBD" w:rsidTr="00A0139D">
        <w:trPr>
          <w:trHeight w:hRule="exact" w:val="127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Обращения юридических, физических лиц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-требование от физических и юридических лиц информации, предоставление которой не предусмотрено действующим законодательством;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-нарушение установленного порядка рассмотрения обращений граждан, организаций</w:t>
            </w:r>
          </w:p>
        </w:tc>
      </w:tr>
      <w:tr w:rsidR="00FE5EBD" w:rsidRPr="00FE5EBD" w:rsidTr="00A0139D">
        <w:trPr>
          <w:trHeight w:hRule="exact" w:val="76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Взаимоотношения с вышестоящими должностными лицами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-дарение подарков и оказание не служебных услуг вышестоящим должностным лицам, за исключением символических знаков внимания, протокольных мероприятий</w:t>
            </w:r>
          </w:p>
        </w:tc>
      </w:tr>
      <w:tr w:rsidR="00FE5EBD" w:rsidRPr="00FE5EBD" w:rsidTr="00A0139D">
        <w:trPr>
          <w:trHeight w:hRule="exact" w:val="102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Составление, заполнение документов, справок, отчётности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-искажение, сокрытие или предоставление заведомо ложных сведений в отчётных документах, справках гражданам, являющихся существенным элементом служебной деятельности</w:t>
            </w:r>
          </w:p>
        </w:tc>
      </w:tr>
      <w:tr w:rsidR="00FE5EBD" w:rsidRPr="00FE5EBD" w:rsidTr="00A0139D">
        <w:trPr>
          <w:trHeight w:hRule="exact" w:val="76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со </w:t>
            </w:r>
            <w:proofErr w:type="gramStart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служебной</w:t>
            </w:r>
            <w:proofErr w:type="gramEnd"/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информацией,</w:t>
            </w:r>
          </w:p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документами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попытка несанкционированного доступа к информационным ресурсам</w:t>
            </w:r>
          </w:p>
        </w:tc>
      </w:tr>
      <w:tr w:rsidR="00FE5EBD" w:rsidRPr="00FE5EBD" w:rsidTr="00A0139D">
        <w:trPr>
          <w:trHeight w:hRule="exact" w:val="5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</w:t>
            </w:r>
            <w:r w:rsidR="00AA41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едение аттестации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работников</w:t>
            </w:r>
            <w:r w:rsidR="00AA41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администрации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-необъективная оце</w:t>
            </w:r>
            <w:r w:rsidR="00AA41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нка деятельности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работников, завышение результатов труда</w:t>
            </w:r>
          </w:p>
        </w:tc>
      </w:tr>
      <w:tr w:rsidR="00FE5EBD" w:rsidRPr="00FE5EBD" w:rsidTr="00A0139D">
        <w:trPr>
          <w:trHeight w:hRule="exact" w:val="5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Оплата труда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EBD" w:rsidRPr="00FE5EBD" w:rsidRDefault="00FE5EBD" w:rsidP="00FE5EBD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-оплата рабочего времени в полном объёме в случае, когда работник фактически отсутствовал на рабочем месте</w:t>
            </w:r>
          </w:p>
        </w:tc>
      </w:tr>
    </w:tbl>
    <w:p w:rsidR="00FE5EBD" w:rsidRPr="00FE5EBD" w:rsidRDefault="00FE5EBD" w:rsidP="00FE5EB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FE5EBD" w:rsidRPr="00FE5EBD" w:rsidRDefault="00FE5EBD" w:rsidP="00FE5EBD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FE5EBD" w:rsidRPr="00FE5EBD">
          <w:headerReference w:type="even" r:id="rId9"/>
          <w:headerReference w:type="default" r:id="rId10"/>
          <w:pgSz w:w="11909" w:h="16838"/>
          <w:pgMar w:top="2386" w:right="1034" w:bottom="1239" w:left="1034" w:header="0" w:footer="3" w:gutter="0"/>
          <w:pgNumType w:start="2"/>
          <w:cols w:space="720"/>
          <w:noEndnote/>
          <w:docGrid w:linePitch="360"/>
        </w:sectPr>
      </w:pPr>
    </w:p>
    <w:p w:rsidR="00BE05FE" w:rsidRDefault="00BE05FE" w:rsidP="00BE05FE">
      <w:pPr>
        <w:jc w:val="right"/>
        <w:rPr>
          <w:rFonts w:ascii="Times New Roman" w:hAnsi="Times New Roman" w:cs="Times New Roman"/>
          <w:sz w:val="24"/>
          <w:szCs w:val="24"/>
        </w:rPr>
      </w:pPr>
      <w:r w:rsidRPr="009309A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309A6">
        <w:rPr>
          <w:rFonts w:ascii="Times New Roman" w:hAnsi="Times New Roman" w:cs="Times New Roman"/>
          <w:sz w:val="24"/>
          <w:szCs w:val="24"/>
        </w:rPr>
        <w:t xml:space="preserve">  Приложение № 3</w:t>
      </w:r>
    </w:p>
    <w:p w:rsidR="00BE05FE" w:rsidRDefault="00BE05FE" w:rsidP="00BE05F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</w:t>
      </w:r>
    </w:p>
    <w:p w:rsidR="00BE05FE" w:rsidRDefault="00BE05FE" w:rsidP="00BE05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сельског</w:t>
      </w:r>
      <w:bookmarkStart w:id="1" w:name="bookmark3"/>
      <w:r>
        <w:rPr>
          <w:rFonts w:ascii="Times New Roman" w:hAnsi="Times New Roman" w:cs="Times New Roman"/>
          <w:sz w:val="24"/>
          <w:szCs w:val="24"/>
        </w:rPr>
        <w:t>о поселения от 12.07.2022</w:t>
      </w:r>
    </w:p>
    <w:p w:rsidR="00BE05FE" w:rsidRDefault="00BE05FE" w:rsidP="00BE05F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BE05FE" w:rsidRPr="009309A6" w:rsidRDefault="00BE05FE" w:rsidP="00BE05FE">
      <w:pPr>
        <w:jc w:val="center"/>
        <w:rPr>
          <w:rFonts w:ascii="Times New Roman" w:hAnsi="Times New Roman" w:cs="Times New Roman"/>
          <w:sz w:val="24"/>
          <w:szCs w:val="24"/>
        </w:rPr>
      </w:pPr>
      <w:r w:rsidRPr="00FE5EB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</w:t>
      </w:r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ОМПЛЕКС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2693"/>
        <w:gridCol w:w="6072"/>
      </w:tblGrid>
      <w:tr w:rsidR="00BE05FE" w:rsidRPr="00FE5EBD" w:rsidTr="00DD53B8">
        <w:trPr>
          <w:trHeight w:hRule="exact"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1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Коррупционные риски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Меры по устранению или минимизации коррупционных рисков</w:t>
            </w:r>
          </w:p>
        </w:tc>
      </w:tr>
      <w:tr w:rsidR="00BE05FE" w:rsidRPr="00FE5EBD" w:rsidTr="00DD53B8">
        <w:trPr>
          <w:trHeight w:hRule="exact" w:val="214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page" w:x="1154" w:y="719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923D01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     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Организационно-правовая деятельность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-размещение на с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айте сельского поселения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нормативно-правовых актов, инструктивно-методических и иных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BE05FE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мониторинг результатов проведения антикоррупционной экспертизы  нормативно-правовых актов (их проектов);</w:t>
            </w:r>
          </w:p>
          <w:p w:rsidR="00BE05FE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-проведение независимой экспертизы нормативно-правовых актов (их проектов);</w:t>
            </w:r>
          </w:p>
          <w:p w:rsidR="00BE05FE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-обеспечение доступа к информации о деятельности администрации, размещенной на официальном сайте</w:t>
            </w:r>
          </w:p>
          <w:p w:rsidR="00BE05FE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05FE" w:rsidRPr="00FE5EBD" w:rsidTr="00DD53B8">
        <w:trPr>
          <w:trHeight w:hRule="exact" w:val="178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page" w:x="1154" w:y="719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     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Подготовка и принятие решений о распределении бюджетных средств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-с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оставление обоснованного плана финансово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хозяйственной 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ости сельского поселения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целевое использование бюджетных средств: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контроль законности формирования и расходования внебюджетных средств;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-комиссионный контроль </w:t>
            </w:r>
            <w:proofErr w:type="gramStart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распределения стимулирующей части фонда оплаты труда</w:t>
            </w:r>
            <w:proofErr w:type="gramEnd"/>
          </w:p>
        </w:tc>
      </w:tr>
      <w:tr w:rsidR="00BE05FE" w:rsidRPr="00FE5EBD" w:rsidTr="00DD53B8">
        <w:trPr>
          <w:trHeight w:hRule="exact" w:val="127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page" w:x="1154" w:y="719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Осуществление закупок для н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ужд администрации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Pr="000007C8" w:rsidRDefault="00BE05FE" w:rsidP="00DD53B8">
            <w:pPr>
              <w:framePr w:w="9586" w:wrap="notBeside" w:vAnchor="text" w:hAnchor="page" w:x="1154" w:y="719"/>
              <w:widowControl w:val="0"/>
              <w:numPr>
                <w:ilvl w:val="0"/>
                <w:numId w:val="1"/>
              </w:numPr>
              <w:tabs>
                <w:tab w:val="left" w:pos="24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обеспечение гласности и прозрачности при осуществлении закупок товаров, услуг для обеспечения нужд администрации;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numPr>
                <w:ilvl w:val="0"/>
                <w:numId w:val="1"/>
              </w:numPr>
              <w:tabs>
                <w:tab w:val="left" w:pos="24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мониторинг среднерыночных и закупочных цен по итогам закупок товаров, работ, услуг для обеспечения нужд администрации</w:t>
            </w:r>
          </w:p>
        </w:tc>
      </w:tr>
      <w:tr w:rsidR="00BE05FE" w:rsidRPr="00FE5EBD" w:rsidTr="00DD53B8">
        <w:trPr>
          <w:trHeight w:hRule="exact" w:val="149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page" w:x="1154" w:y="719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Финансово-хозяйственная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деятельность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ревизионны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й контроль со стороны Контрольного органа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numPr>
                <w:ilvl w:val="0"/>
                <w:numId w:val="2"/>
              </w:numPr>
              <w:tabs>
                <w:tab w:val="left" w:pos="24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своевременное размещение необходимой информации в специализированных электронных базах;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numPr>
                <w:ilvl w:val="0"/>
                <w:numId w:val="2"/>
              </w:numPr>
              <w:tabs>
                <w:tab w:val="left" w:pos="24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ежегодный отчёт главы поселения по выполнению Плана ФХД за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текущий год</w:t>
            </w:r>
          </w:p>
        </w:tc>
      </w:tr>
      <w:tr w:rsidR="00BE05FE" w:rsidRPr="00FE5EBD" w:rsidTr="00DD53B8">
        <w:trPr>
          <w:trHeight w:hRule="exact" w:val="153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page" w:x="1154" w:y="719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Осуществление постоянно или временно организационно - распорядительных или административно - хозяйственных функций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коррупционно</w:t>
            </w:r>
            <w:proofErr w:type="spellEnd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-опасной функции;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-установление дополнительных форм отчетности должностных лиц о результатах принятых решений</w:t>
            </w:r>
          </w:p>
        </w:tc>
      </w:tr>
      <w:tr w:rsidR="00BE05FE" w:rsidRPr="00FE5EBD" w:rsidTr="00DD53B8">
        <w:trPr>
          <w:trHeight w:hRule="exact" w:val="102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page" w:x="1154" w:y="719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Хранение и распределение материально-технических ресурсов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-установление комиссионного распределения </w:t>
            </w:r>
            <w:proofErr w:type="spellStart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материально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технических</w:t>
            </w:r>
            <w:proofErr w:type="spellEnd"/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ресурсов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-комиссионное проведение инвентаризационных действий</w:t>
            </w:r>
          </w:p>
        </w:tc>
      </w:tr>
      <w:tr w:rsidR="00BE05FE" w:rsidRPr="00FE5EBD" w:rsidTr="00DD53B8">
        <w:trPr>
          <w:trHeight w:hRule="exact" w:val="178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page" w:x="1154" w:y="719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Организация предоставления муниципальных услуг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-предоставление муниципальных услуг в электронной форме:</w:t>
            </w:r>
          </w:p>
          <w:p w:rsidR="00BE05FE" w:rsidRPr="00FE5EBD" w:rsidRDefault="00BE05FE" w:rsidP="00DD53B8">
            <w:pPr>
              <w:framePr w:w="9586" w:wrap="notBeside" w:vAnchor="text" w:hAnchor="page" w:x="1154" w:y="719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-создание условий для предоставления муниципальных услуг в режиме «одного окна» на базе многофункционального центра</w:t>
            </w:r>
          </w:p>
        </w:tc>
      </w:tr>
    </w:tbl>
    <w:p w:rsidR="00BE05FE" w:rsidRPr="00FE5EBD" w:rsidRDefault="00BE05FE" w:rsidP="00BE05FE">
      <w:pPr>
        <w:keepNext/>
        <w:keepLines/>
        <w:widowControl w:val="0"/>
        <w:spacing w:after="306"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мер по устранению и минимизации коррупционных рисков</w:t>
      </w:r>
    </w:p>
    <w:p w:rsidR="00BE05FE" w:rsidRPr="00FE5EBD" w:rsidRDefault="00BE05FE" w:rsidP="00BE05F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BE05FE" w:rsidRPr="00FE5EBD" w:rsidRDefault="00BE05FE" w:rsidP="00BE05F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BE05FE" w:rsidRPr="00FE5EBD" w:rsidSect="00923D01">
          <w:pgSz w:w="11909" w:h="16838"/>
          <w:pgMar w:top="1134" w:right="1134" w:bottom="1134" w:left="1701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8"/>
        <w:gridCol w:w="2686"/>
        <w:gridCol w:w="7"/>
        <w:gridCol w:w="6072"/>
      </w:tblGrid>
      <w:tr w:rsidR="00BE05FE" w:rsidRPr="00FE5EBD" w:rsidTr="00DD53B8">
        <w:trPr>
          <w:trHeight w:hRule="exact" w:val="1541"/>
          <w:jc w:val="center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5FE" w:rsidRPr="00923D01" w:rsidRDefault="00BE05FE" w:rsidP="00DD53B8">
            <w:pPr>
              <w:framePr w:w="9586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text" w:xAlign="center" w:y="1"/>
              <w:widowControl w:val="0"/>
              <w:spacing w:after="0" w:line="254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Проведение аттестации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муниципальных служащих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соответствие занимаемой должности.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5FE" w:rsidRPr="00FE5EBD" w:rsidRDefault="00BE05FE" w:rsidP="00DD53B8">
            <w:pPr>
              <w:framePr w:w="9586" w:wrap="notBeside" w:vAnchor="text" w:hAnchor="text" w:xAlign="center" w:y="1"/>
              <w:widowControl w:val="0"/>
              <w:spacing w:after="0" w:line="250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контроль подготовки и проведения ат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тестационных процессов муниципальных служащих </w:t>
            </w: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соответствие требованиям законодательства</w:t>
            </w:r>
          </w:p>
          <w:p w:rsidR="00BE05FE" w:rsidRPr="00FE5EBD" w:rsidRDefault="00BE05FE" w:rsidP="00DD53B8">
            <w:pPr>
              <w:framePr w:w="958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E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-совершенствование механизма отбора должностных лиц для включения в состав комиссий, рабочих групп, принимающих управленческие решения</w:t>
            </w:r>
          </w:p>
        </w:tc>
      </w:tr>
      <w:tr w:rsidR="00BE05FE" w:rsidTr="00DD53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71"/>
          <w:jc w:val="center"/>
        </w:trPr>
        <w:tc>
          <w:tcPr>
            <w:tcW w:w="813" w:type="dxa"/>
          </w:tcPr>
          <w:p w:rsidR="00BE05FE" w:rsidRPr="00923D01" w:rsidRDefault="00BE05FE" w:rsidP="00DD53B8">
            <w:pPr>
              <w:framePr w:w="9586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94" w:type="dxa"/>
            <w:gridSpan w:val="2"/>
          </w:tcPr>
          <w:p w:rsidR="00BE05FE" w:rsidRPr="007949CE" w:rsidRDefault="00BE05FE" w:rsidP="00DD53B8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муниципальными служащими требований к служебному поведению, установленных законодательством</w:t>
            </w:r>
          </w:p>
          <w:p w:rsidR="00BE05FE" w:rsidRDefault="00BE05FE" w:rsidP="00DD53B8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6079" w:type="dxa"/>
            <w:gridSpan w:val="2"/>
          </w:tcPr>
          <w:p w:rsidR="00BE05FE" w:rsidRDefault="00BE05FE" w:rsidP="00DD53B8">
            <w:pPr>
              <w:framePr w:w="958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своевременное предоставление муниципальными служащими сведений о доходах, расходах, об имуществе и обязательствах имущественного характера своих, супруга (супруги) и несовершеннолетних детей;</w:t>
            </w:r>
          </w:p>
          <w:p w:rsidR="00BE05FE" w:rsidRDefault="00BE05FE" w:rsidP="00DD53B8">
            <w:pPr>
              <w:framePr w:w="958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-проведение проверок достоверности сведений, предоставляемых муниципальными служащими и гражданами при поступлении на муниципальную службу;</w:t>
            </w:r>
          </w:p>
          <w:p w:rsidR="00BE05FE" w:rsidRDefault="00BE05FE" w:rsidP="00DD53B8">
            <w:pPr>
              <w:framePr w:w="958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-размещение предоставленных сведений на официальном сайте сельского поселения;</w:t>
            </w:r>
          </w:p>
          <w:p w:rsidR="00BE05FE" w:rsidRPr="007949CE" w:rsidRDefault="00BE05FE" w:rsidP="00DD53B8">
            <w:pPr>
              <w:framePr w:w="958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-соблюдение ограничений, запретов и исполнение обязанностей, уставленных в целях противодействия коррупции</w:t>
            </w:r>
          </w:p>
          <w:p w:rsidR="00BE05FE" w:rsidRDefault="00BE05FE" w:rsidP="00DD53B8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"/>
                <w:szCs w:val="2"/>
                <w:lang w:eastAsia="ru-RU"/>
              </w:rPr>
            </w:pPr>
          </w:p>
        </w:tc>
      </w:tr>
    </w:tbl>
    <w:p w:rsidR="00BE05FE" w:rsidRPr="00FE5EBD" w:rsidRDefault="00BE05FE" w:rsidP="00BE05F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BE05FE" w:rsidRPr="00FE5EBD" w:rsidRDefault="00BE05FE" w:rsidP="00BE05F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BE05FE" w:rsidRPr="007949CE" w:rsidRDefault="00BE05FE" w:rsidP="00BE05FE">
      <w:pPr>
        <w:widowControl w:val="0"/>
        <w:spacing w:after="0" w:line="250" w:lineRule="exact"/>
        <w:ind w:left="12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F67B9" w:rsidRDefault="008F67B9" w:rsidP="008F67B9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BE05FE" w:rsidRPr="00D6490E" w:rsidRDefault="00BE05FE" w:rsidP="008F67B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E05FE" w:rsidRPr="00D6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45A" w:rsidRDefault="003F545A" w:rsidP="00FE5EBD">
      <w:pPr>
        <w:spacing w:after="0" w:line="240" w:lineRule="auto"/>
      </w:pPr>
      <w:r>
        <w:separator/>
      </w:r>
    </w:p>
  </w:endnote>
  <w:endnote w:type="continuationSeparator" w:id="0">
    <w:p w:rsidR="003F545A" w:rsidRDefault="003F545A" w:rsidP="00FE5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45A" w:rsidRDefault="003F545A" w:rsidP="00FE5EBD">
      <w:pPr>
        <w:spacing w:after="0" w:line="240" w:lineRule="auto"/>
      </w:pPr>
      <w:r>
        <w:separator/>
      </w:r>
    </w:p>
  </w:footnote>
  <w:footnote w:type="continuationSeparator" w:id="0">
    <w:p w:rsidR="003F545A" w:rsidRDefault="003F545A" w:rsidP="00FE5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893" w:rsidRDefault="003F54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893" w:rsidRDefault="003F545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B61"/>
    <w:multiLevelType w:val="multilevel"/>
    <w:tmpl w:val="E6EA1B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4419E"/>
    <w:multiLevelType w:val="multilevel"/>
    <w:tmpl w:val="1F2A15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45816"/>
    <w:multiLevelType w:val="multilevel"/>
    <w:tmpl w:val="0C78A9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115B64"/>
    <w:multiLevelType w:val="multilevel"/>
    <w:tmpl w:val="BF5A59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08"/>
    <w:rsid w:val="000007C8"/>
    <w:rsid w:val="000315F3"/>
    <w:rsid w:val="00093F69"/>
    <w:rsid w:val="000D72BD"/>
    <w:rsid w:val="00353B4D"/>
    <w:rsid w:val="003F545A"/>
    <w:rsid w:val="004047E2"/>
    <w:rsid w:val="00446540"/>
    <w:rsid w:val="00536330"/>
    <w:rsid w:val="005777F3"/>
    <w:rsid w:val="00864444"/>
    <w:rsid w:val="008F67B9"/>
    <w:rsid w:val="009506D2"/>
    <w:rsid w:val="00AA41AA"/>
    <w:rsid w:val="00B46AA3"/>
    <w:rsid w:val="00B76FE6"/>
    <w:rsid w:val="00BE05FE"/>
    <w:rsid w:val="00BE479C"/>
    <w:rsid w:val="00C1077F"/>
    <w:rsid w:val="00D6490E"/>
    <w:rsid w:val="00D96967"/>
    <w:rsid w:val="00DF5D08"/>
    <w:rsid w:val="00EC613C"/>
    <w:rsid w:val="00F80894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47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644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unhideWhenUsed/>
    <w:rsid w:val="00864444"/>
    <w:rPr>
      <w:color w:val="0000FF"/>
      <w:u w:val="single"/>
    </w:rPr>
  </w:style>
  <w:style w:type="character" w:customStyle="1" w:styleId="a5">
    <w:name w:val="Колонтитул_"/>
    <w:basedOn w:val="a0"/>
    <w:rsid w:val="00FE5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5"/>
    <w:rsid w:val="00FE5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7">
    <w:name w:val="Колонтитул + Полужирный"/>
    <w:basedOn w:val="a5"/>
    <w:rsid w:val="00FE5E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8">
    <w:name w:val="header"/>
    <w:basedOn w:val="a"/>
    <w:link w:val="a9"/>
    <w:uiPriority w:val="99"/>
    <w:unhideWhenUsed/>
    <w:rsid w:val="00FE5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5EBD"/>
  </w:style>
  <w:style w:type="paragraph" w:styleId="aa">
    <w:name w:val="footer"/>
    <w:basedOn w:val="a"/>
    <w:link w:val="ab"/>
    <w:uiPriority w:val="99"/>
    <w:unhideWhenUsed/>
    <w:rsid w:val="00FE5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5E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47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644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unhideWhenUsed/>
    <w:rsid w:val="00864444"/>
    <w:rPr>
      <w:color w:val="0000FF"/>
      <w:u w:val="single"/>
    </w:rPr>
  </w:style>
  <w:style w:type="character" w:customStyle="1" w:styleId="a5">
    <w:name w:val="Колонтитул_"/>
    <w:basedOn w:val="a0"/>
    <w:rsid w:val="00FE5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5"/>
    <w:rsid w:val="00FE5E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7">
    <w:name w:val="Колонтитул + Полужирный"/>
    <w:basedOn w:val="a5"/>
    <w:rsid w:val="00FE5E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8">
    <w:name w:val="header"/>
    <w:basedOn w:val="a"/>
    <w:link w:val="a9"/>
    <w:uiPriority w:val="99"/>
    <w:unhideWhenUsed/>
    <w:rsid w:val="00FE5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5EBD"/>
  </w:style>
  <w:style w:type="paragraph" w:styleId="aa">
    <w:name w:val="footer"/>
    <w:basedOn w:val="a"/>
    <w:link w:val="ab"/>
    <w:uiPriority w:val="99"/>
    <w:unhideWhenUsed/>
    <w:rsid w:val="00FE5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5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ДЕЙНЕРИС ТАРГАРИЕН</dc:creator>
  <cp:lastModifiedBy>ДЕЙНЕРИС ТАРГАРИЕН</cp:lastModifiedBy>
  <cp:revision>5</cp:revision>
  <dcterms:created xsi:type="dcterms:W3CDTF">2022-12-22T04:49:00Z</dcterms:created>
  <dcterms:modified xsi:type="dcterms:W3CDTF">2022-12-23T05:43:00Z</dcterms:modified>
</cp:coreProperties>
</file>