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54" w:rsidRDefault="00303B54" w:rsidP="00303B54">
      <w:pPr>
        <w:pStyle w:val="a3"/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:rsidR="00303B54" w:rsidRDefault="00303B54" w:rsidP="00303B54">
      <w:pPr>
        <w:jc w:val="center"/>
        <w:rPr>
          <w:b/>
        </w:rPr>
      </w:pPr>
      <w:r>
        <w:rPr>
          <w:b/>
          <w:bCs/>
          <w:sz w:val="32"/>
          <w:szCs w:val="32"/>
        </w:rPr>
        <w:t>ПОСТАНОВЛЕНИЕ</w:t>
      </w:r>
    </w:p>
    <w:p w:rsidR="00303B54" w:rsidRDefault="00303B54" w:rsidP="00303B54">
      <w:pPr>
        <w:jc w:val="center"/>
        <w:rPr>
          <w:b/>
        </w:rPr>
      </w:pPr>
    </w:p>
    <w:p w:rsidR="00303B54" w:rsidRDefault="008960E3" w:rsidP="00303B54">
      <w:pPr>
        <w:autoSpaceDE w:val="0"/>
        <w:autoSpaceDN w:val="0"/>
        <w:adjustRightInd w:val="0"/>
        <w:jc w:val="both"/>
        <w:outlineLvl w:val="0"/>
      </w:pPr>
      <w:r>
        <w:t>28</w:t>
      </w:r>
      <w:r w:rsidR="00303B54">
        <w:t xml:space="preserve"> </w:t>
      </w:r>
      <w:r>
        <w:t>декабря</w:t>
      </w:r>
      <w:r w:rsidR="00303B54">
        <w:t xml:space="preserve"> 2024г.</w:t>
      </w:r>
      <w:r w:rsidR="00303B54">
        <w:tab/>
        <w:t xml:space="preserve">     </w:t>
      </w:r>
      <w:r w:rsidR="00303B54">
        <w:tab/>
      </w:r>
      <w:r w:rsidR="00303B54">
        <w:tab/>
      </w:r>
      <w:r w:rsidR="00303B54">
        <w:tab/>
      </w:r>
      <w:r w:rsidR="00303B54">
        <w:tab/>
      </w:r>
      <w:r w:rsidR="00303B54">
        <w:tab/>
        <w:t xml:space="preserve">    </w:t>
      </w:r>
      <w:r w:rsidR="00303B54">
        <w:tab/>
        <w:t xml:space="preserve">   </w:t>
      </w:r>
      <w:r w:rsidR="00303B54">
        <w:tab/>
        <w:t xml:space="preserve">                 № </w:t>
      </w:r>
      <w:r>
        <w:t>79</w:t>
      </w:r>
    </w:p>
    <w:p w:rsidR="00303B54" w:rsidRDefault="00303B54" w:rsidP="00303B54">
      <w:pPr>
        <w:autoSpaceDE w:val="0"/>
        <w:autoSpaceDN w:val="0"/>
        <w:adjustRightInd w:val="0"/>
        <w:jc w:val="both"/>
        <w:outlineLvl w:val="0"/>
      </w:pPr>
      <w:r>
        <w:t xml:space="preserve">     </w:t>
      </w:r>
    </w:p>
    <w:p w:rsidR="00303B54" w:rsidRDefault="00303B54" w:rsidP="008960E3">
      <w:pPr>
        <w:jc w:val="center"/>
        <w:rPr>
          <w:b/>
        </w:rPr>
      </w:pPr>
      <w:r>
        <w:rPr>
          <w:b/>
        </w:rPr>
        <w:t xml:space="preserve"> </w:t>
      </w:r>
      <w:r w:rsidR="008960E3" w:rsidRPr="008960E3">
        <w:rPr>
          <w:b/>
        </w:rPr>
        <w:t>Об утверждении Порядка предоставления субсидий гражданам, ведущим личное подсобное хозяйство, на производство молока</w:t>
      </w:r>
    </w:p>
    <w:p w:rsidR="008E2A3F" w:rsidRPr="00422475" w:rsidRDefault="008E2A3F" w:rsidP="008E2A3F">
      <w:pPr>
        <w:jc w:val="center"/>
      </w:pPr>
    </w:p>
    <w:p w:rsidR="008E2A3F" w:rsidRDefault="008960E3" w:rsidP="002C04FB">
      <w:pPr>
        <w:pStyle w:val="a4"/>
        <w:jc w:val="both"/>
        <w:rPr>
          <w:rFonts w:eastAsia="Calibri"/>
          <w:b/>
          <w:lang w:eastAsia="en-US"/>
        </w:rPr>
      </w:pPr>
      <w:r w:rsidRPr="008101AB">
        <w:t>Руководствуясь статьей 78 Бюджетного кодекса Российской Федерации,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</w:t>
      </w:r>
      <w:r>
        <w:t xml:space="preserve"> бюджетов </w:t>
      </w:r>
      <w:r w:rsidRPr="00E05EEA">
        <w:t xml:space="preserve">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</w:t>
      </w:r>
      <w:r>
        <w:t>проведение отборов получателей указанных субсидий, в том числе грантов в форме субсидий»</w:t>
      </w:r>
      <w:r w:rsidRPr="00E05EEA">
        <w:t>, в</w:t>
      </w:r>
      <w:r>
        <w:t xml:space="preserve"> </w:t>
      </w:r>
      <w:r w:rsidRPr="008A2FBE">
        <w:t>соответствии с муниципальной программой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  <w:r>
        <w:t>,</w:t>
      </w:r>
      <w:r w:rsidRPr="008A2FBE">
        <w:t xml:space="preserve"> утвержденной постановлением Главы Одесского муниципального района Омской области от 11 ноября 2020</w:t>
      </w:r>
      <w:r>
        <w:t xml:space="preserve"> года</w:t>
      </w:r>
      <w:r w:rsidRPr="008A2FBE">
        <w:t xml:space="preserve">  №</w:t>
      </w:r>
      <w:r>
        <w:t xml:space="preserve"> </w:t>
      </w:r>
      <w:r w:rsidRPr="008A2FBE">
        <w:t>423,</w:t>
      </w:r>
      <w:r>
        <w:t xml:space="preserve"> а так же</w:t>
      </w:r>
      <w:r w:rsidRPr="00E05EEA">
        <w:t xml:space="preserve"> постановлением Главы Одесского муниципального района Омкой области от 28 мая 2021</w:t>
      </w:r>
      <w:r>
        <w:t xml:space="preserve"> года</w:t>
      </w:r>
      <w:r w:rsidRPr="00E05EEA">
        <w:t xml:space="preserve"> № </w:t>
      </w:r>
      <w:r>
        <w:t xml:space="preserve">209 </w:t>
      </w:r>
      <w:r w:rsidRPr="00E05EEA">
        <w:t>«Об  утверждении Порядка предоставления</w:t>
      </w:r>
      <w:r>
        <w:t xml:space="preserve"> иных межбюджетных трансфертов </w:t>
      </w:r>
      <w:r w:rsidRPr="00E05EEA">
        <w:t>бюджетам сельских поселений на предоставление субсидий гражданам,  ведущим личное подсобное хозяйство, на возмещение части затрат по производству молока»,</w:t>
      </w:r>
      <w:r>
        <w:t xml:space="preserve"> Уставом </w:t>
      </w:r>
      <w:r w:rsidR="002C04FB" w:rsidRPr="002C04FB">
        <w:t>Благодаровского</w:t>
      </w:r>
      <w:r w:rsidRPr="002C04FB">
        <w:t xml:space="preserve"> сельского поселения </w:t>
      </w:r>
      <w:r>
        <w:t>Одесского муниципального района Омской област</w:t>
      </w:r>
      <w:r w:rsidRPr="00DE64E3">
        <w:t>и,</w:t>
      </w:r>
      <w:r w:rsidR="008E2A3F" w:rsidRPr="008E2A3F">
        <w:rPr>
          <w:rFonts w:eastAsia="Calibri"/>
          <w:lang w:eastAsia="en-US"/>
        </w:rPr>
        <w:t xml:space="preserve"> </w:t>
      </w:r>
      <w:r w:rsidR="008E2A3F" w:rsidRPr="008E2A3F">
        <w:rPr>
          <w:rFonts w:eastAsia="Calibri"/>
          <w:b/>
          <w:lang w:eastAsia="en-US"/>
        </w:rPr>
        <w:t>ПОСТАНОВЛЯЮ:</w:t>
      </w:r>
    </w:p>
    <w:p w:rsidR="008960E3" w:rsidRDefault="002C04FB" w:rsidP="002C04FB">
      <w:pPr>
        <w:pStyle w:val="a4"/>
        <w:jc w:val="both"/>
      </w:pPr>
      <w:r>
        <w:t>1.</w:t>
      </w:r>
      <w:r w:rsidR="008960E3" w:rsidRPr="008A2FBE">
        <w:t xml:space="preserve">Утвердить Порядок предоставления субсидий гражданам, ведущим личное подсобное хозяйство, на </w:t>
      </w:r>
      <w:r w:rsidR="008960E3">
        <w:t>производство</w:t>
      </w:r>
      <w:r w:rsidR="008960E3" w:rsidRPr="008A2FBE">
        <w:t xml:space="preserve"> молока согласно приложению к настоящему постановлению. </w:t>
      </w:r>
    </w:p>
    <w:p w:rsidR="008960E3" w:rsidRDefault="002C04FB" w:rsidP="002C04FB">
      <w:pPr>
        <w:pStyle w:val="a4"/>
        <w:jc w:val="both"/>
      </w:pPr>
      <w:r>
        <w:t>2.</w:t>
      </w:r>
      <w:r w:rsidR="008960E3" w:rsidRPr="00DE64E3">
        <w:t>Признать</w:t>
      </w:r>
      <w:r w:rsidR="008960E3">
        <w:t xml:space="preserve"> утратившим силу </w:t>
      </w:r>
      <w:r w:rsidR="008960E3" w:rsidRPr="002C04FB">
        <w:t xml:space="preserve">постановление Администрации </w:t>
      </w:r>
      <w:r w:rsidRPr="002C04FB">
        <w:t>Благодаровского</w:t>
      </w:r>
      <w:r w:rsidR="008960E3" w:rsidRPr="002C04FB">
        <w:t xml:space="preserve"> сельского поселения Одесского муниципального района Омской области от 31.05.2021 №</w:t>
      </w:r>
      <w:r w:rsidRPr="002C04FB">
        <w:t xml:space="preserve"> 29</w:t>
      </w:r>
      <w:r w:rsidR="008960E3" w:rsidRPr="002C04FB">
        <w:t xml:space="preserve"> «Об утверждении Порядка предоставления субсидий гражданам, ведущим </w:t>
      </w:r>
      <w:r w:rsidR="008960E3" w:rsidRPr="00012BB5">
        <w:t>личное подсобное хозяйство, на производство молока</w:t>
      </w:r>
      <w:r w:rsidR="008960E3" w:rsidRPr="00DE64E3">
        <w:t>».</w:t>
      </w:r>
      <w:r w:rsidR="008960E3">
        <w:t xml:space="preserve"> </w:t>
      </w:r>
    </w:p>
    <w:p w:rsidR="008960E3" w:rsidRPr="006E67EA" w:rsidRDefault="008960E3" w:rsidP="002C04FB">
      <w:pPr>
        <w:pStyle w:val="a4"/>
        <w:jc w:val="both"/>
      </w:pPr>
      <w:r>
        <w:t xml:space="preserve">3. </w:t>
      </w:r>
      <w:r w:rsidRPr="00D935EA">
        <w:t>Настоящее постановление</w:t>
      </w:r>
      <w:r w:rsidRPr="006E67EA">
        <w:t xml:space="preserve"> </w:t>
      </w:r>
      <w:r>
        <w:t xml:space="preserve">вступает в силу с 1 января 2025 года. </w:t>
      </w:r>
    </w:p>
    <w:p w:rsidR="008960E3" w:rsidRDefault="008960E3" w:rsidP="002C04FB">
      <w:pPr>
        <w:pStyle w:val="a4"/>
        <w:jc w:val="both"/>
        <w:rPr>
          <w:b/>
        </w:rPr>
      </w:pPr>
      <w:r>
        <w:t xml:space="preserve">4. </w:t>
      </w:r>
      <w:r w:rsidRPr="00D935EA">
        <w:t xml:space="preserve">Настоящее постановление разместить на сайте </w:t>
      </w:r>
      <w:r w:rsidR="002C04FB" w:rsidRPr="002C04FB">
        <w:t>Благодаровского</w:t>
      </w:r>
      <w:r w:rsidRPr="002C04FB">
        <w:t xml:space="preserve"> сельского поселения Одесского муниципального райо</w:t>
      </w:r>
      <w:r w:rsidRPr="00D935EA">
        <w:t xml:space="preserve">на Омской области в </w:t>
      </w:r>
      <w:r w:rsidRPr="00D935EA">
        <w:lastRenderedPageBreak/>
        <w:t xml:space="preserve">информационно-телекоммуникационной сети «Интернет» -  </w:t>
      </w:r>
      <w:r w:rsidR="002C04FB" w:rsidRPr="002C04FB">
        <w:rPr>
          <w:color w:val="0000FF"/>
        </w:rPr>
        <w:t>https://blagodarovskoe-r52.gosweb.gosuslugi.ru/</w:t>
      </w:r>
      <w:r w:rsidR="002C04FB" w:rsidRPr="002C04FB">
        <w:t>.</w:t>
      </w:r>
    </w:p>
    <w:p w:rsidR="008960E3" w:rsidRDefault="008960E3" w:rsidP="002C04FB">
      <w:pPr>
        <w:pStyle w:val="a4"/>
        <w:jc w:val="both"/>
        <w:rPr>
          <w:b/>
        </w:rPr>
      </w:pPr>
    </w:p>
    <w:p w:rsidR="008960E3" w:rsidRDefault="008960E3" w:rsidP="002C04FB">
      <w:pPr>
        <w:pStyle w:val="a4"/>
        <w:jc w:val="both"/>
        <w:rPr>
          <w:b/>
        </w:rPr>
      </w:pPr>
    </w:p>
    <w:tbl>
      <w:tblPr>
        <w:tblW w:w="9923" w:type="dxa"/>
        <w:tblInd w:w="-34" w:type="dxa"/>
        <w:tblLook w:val="00A0" w:firstRow="1" w:lastRow="0" w:firstColumn="1" w:lastColumn="0" w:noHBand="0" w:noVBand="0"/>
      </w:tblPr>
      <w:tblGrid>
        <w:gridCol w:w="5671"/>
        <w:gridCol w:w="4252"/>
      </w:tblGrid>
      <w:tr w:rsidR="002C04FB" w:rsidRPr="002C04FB" w:rsidTr="002C04FB">
        <w:tc>
          <w:tcPr>
            <w:tcW w:w="5671" w:type="dxa"/>
          </w:tcPr>
          <w:p w:rsidR="008960E3" w:rsidRPr="002C04FB" w:rsidRDefault="002C04FB" w:rsidP="002C04FB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2C04FB">
              <w:t>Глава сельского поселения</w:t>
            </w:r>
          </w:p>
        </w:tc>
        <w:tc>
          <w:tcPr>
            <w:tcW w:w="4252" w:type="dxa"/>
          </w:tcPr>
          <w:p w:rsidR="008960E3" w:rsidRPr="002C04FB" w:rsidRDefault="002C04FB" w:rsidP="002C04FB">
            <w:pPr>
              <w:autoSpaceDE w:val="0"/>
              <w:autoSpaceDN w:val="0"/>
              <w:adjustRightInd w:val="0"/>
            </w:pPr>
            <w:r w:rsidRPr="002C04FB">
              <w:t>Пушило Е.В.</w:t>
            </w: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Default="008960E3" w:rsidP="002C04FB">
            <w:pPr>
              <w:autoSpaceDE w:val="0"/>
              <w:autoSpaceDN w:val="0"/>
              <w:adjustRightInd w:val="0"/>
            </w:pPr>
          </w:p>
          <w:p w:rsidR="002C04FB" w:rsidRDefault="002C04FB" w:rsidP="002C04FB">
            <w:pPr>
              <w:autoSpaceDE w:val="0"/>
              <w:autoSpaceDN w:val="0"/>
              <w:adjustRightInd w:val="0"/>
            </w:pPr>
          </w:p>
          <w:p w:rsidR="002C04FB" w:rsidRDefault="002C04FB" w:rsidP="002C04FB">
            <w:pPr>
              <w:autoSpaceDE w:val="0"/>
              <w:autoSpaceDN w:val="0"/>
              <w:adjustRightInd w:val="0"/>
            </w:pPr>
          </w:p>
          <w:p w:rsidR="002C04FB" w:rsidRDefault="002C04FB" w:rsidP="002C04FB">
            <w:pPr>
              <w:autoSpaceDE w:val="0"/>
              <w:autoSpaceDN w:val="0"/>
              <w:adjustRightInd w:val="0"/>
            </w:pPr>
          </w:p>
          <w:p w:rsidR="002C04FB" w:rsidRDefault="002C04FB" w:rsidP="002C04FB">
            <w:pPr>
              <w:autoSpaceDE w:val="0"/>
              <w:autoSpaceDN w:val="0"/>
              <w:adjustRightInd w:val="0"/>
            </w:pPr>
          </w:p>
          <w:p w:rsidR="002C04FB" w:rsidRPr="002C04FB" w:rsidRDefault="002C04FB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</w:p>
          <w:p w:rsidR="008960E3" w:rsidRPr="002C04FB" w:rsidRDefault="008960E3" w:rsidP="002C04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04FB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8960E3" w:rsidRPr="002C04FB" w:rsidRDefault="008960E3" w:rsidP="002C04FB">
            <w:pPr>
              <w:autoSpaceDE w:val="0"/>
              <w:autoSpaceDN w:val="0"/>
              <w:adjustRightInd w:val="0"/>
            </w:pPr>
            <w:r w:rsidRPr="002C04FB">
              <w:rPr>
                <w:sz w:val="24"/>
                <w:szCs w:val="24"/>
              </w:rPr>
              <w:t xml:space="preserve">к постановлению Администрации </w:t>
            </w:r>
            <w:r w:rsidR="002C04FB" w:rsidRPr="002C04FB">
              <w:rPr>
                <w:sz w:val="24"/>
                <w:szCs w:val="24"/>
              </w:rPr>
              <w:t>Благодаровского</w:t>
            </w:r>
            <w:r w:rsidRPr="002C04FB">
              <w:rPr>
                <w:sz w:val="24"/>
                <w:szCs w:val="24"/>
              </w:rPr>
              <w:t xml:space="preserve">  сельского поселения Одесского муниципального района Омской области от 27.12.2024 №</w:t>
            </w:r>
            <w:r w:rsidR="002C04FB" w:rsidRPr="002C04FB">
              <w:rPr>
                <w:sz w:val="24"/>
                <w:szCs w:val="24"/>
              </w:rPr>
              <w:t xml:space="preserve"> 79</w:t>
            </w:r>
          </w:p>
        </w:tc>
      </w:tr>
    </w:tbl>
    <w:p w:rsidR="008960E3" w:rsidRDefault="008960E3" w:rsidP="002C04FB">
      <w:pPr>
        <w:jc w:val="both"/>
      </w:pPr>
    </w:p>
    <w:p w:rsidR="008960E3" w:rsidRPr="008748BD" w:rsidRDefault="008960E3" w:rsidP="002C04FB">
      <w:pPr>
        <w:jc w:val="both"/>
      </w:pPr>
    </w:p>
    <w:p w:rsidR="008960E3" w:rsidRPr="008C7685" w:rsidRDefault="008960E3" w:rsidP="002C04FB">
      <w:pPr>
        <w:jc w:val="center"/>
        <w:rPr>
          <w:b/>
        </w:rPr>
      </w:pPr>
      <w:r w:rsidRPr="008C7685">
        <w:rPr>
          <w:b/>
        </w:rPr>
        <w:t>Порядок</w:t>
      </w:r>
    </w:p>
    <w:p w:rsidR="008960E3" w:rsidRDefault="008960E3" w:rsidP="002C04FB">
      <w:pPr>
        <w:jc w:val="center"/>
        <w:rPr>
          <w:b/>
        </w:rPr>
      </w:pPr>
      <w:r w:rsidRPr="008748BD">
        <w:rPr>
          <w:b/>
        </w:rPr>
        <w:t>предоставлени</w:t>
      </w:r>
      <w:r>
        <w:rPr>
          <w:b/>
        </w:rPr>
        <w:t>я</w:t>
      </w:r>
      <w:r w:rsidRPr="008748BD">
        <w:rPr>
          <w:b/>
        </w:rPr>
        <w:t xml:space="preserve"> субсидий гражданам, ведущим личное подсобное хозяйство, на </w:t>
      </w:r>
      <w:r>
        <w:rPr>
          <w:b/>
        </w:rPr>
        <w:t>производство</w:t>
      </w:r>
      <w:r w:rsidRPr="008748BD">
        <w:rPr>
          <w:b/>
        </w:rPr>
        <w:t xml:space="preserve"> молока</w:t>
      </w:r>
    </w:p>
    <w:p w:rsidR="008960E3" w:rsidRPr="008748BD" w:rsidRDefault="008960E3" w:rsidP="002C04FB">
      <w:pPr>
        <w:jc w:val="center"/>
        <w:rPr>
          <w:b/>
        </w:rPr>
      </w:pPr>
      <w:r>
        <w:rPr>
          <w:b/>
        </w:rPr>
        <w:t>(далее – Порядок)</w:t>
      </w:r>
    </w:p>
    <w:p w:rsidR="008960E3" w:rsidRDefault="008960E3" w:rsidP="002C04FB">
      <w:pPr>
        <w:autoSpaceDE w:val="0"/>
        <w:autoSpaceDN w:val="0"/>
        <w:adjustRightInd w:val="0"/>
        <w:spacing w:after="200" w:line="276" w:lineRule="auto"/>
        <w:ind w:left="709"/>
        <w:jc w:val="both"/>
      </w:pPr>
    </w:p>
    <w:p w:rsidR="008960E3" w:rsidRDefault="008960E3" w:rsidP="002C04FB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</w:pPr>
      <w:r w:rsidRPr="00643569">
        <w:t>Общие положения</w:t>
      </w:r>
    </w:p>
    <w:p w:rsidR="008960E3" w:rsidRPr="00643569" w:rsidRDefault="008960E3" w:rsidP="002C04F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43569">
        <w:t>1. Настоящий Порядок регулирует отношения п</w:t>
      </w:r>
      <w:r>
        <w:t xml:space="preserve">о предоставлению Администрацией </w:t>
      </w:r>
      <w:r w:rsidR="002C04FB" w:rsidRPr="002C04FB">
        <w:t>Благодаровского</w:t>
      </w:r>
      <w:r w:rsidRPr="002C04FB">
        <w:t xml:space="preserve"> сельского поселения </w:t>
      </w:r>
      <w:r w:rsidRPr="00643569">
        <w:t xml:space="preserve">Одесского муниципального </w:t>
      </w:r>
      <w:r>
        <w:t xml:space="preserve">района Омской области </w:t>
      </w:r>
      <w:r w:rsidRPr="00643569">
        <w:t>субсидий гражданам, ведущим личное подсобное хозяйство (</w:t>
      </w:r>
      <w:r w:rsidRPr="006F43D9">
        <w:t xml:space="preserve">далее – ЛПХ), на </w:t>
      </w:r>
      <w:r>
        <w:t>производство</w:t>
      </w:r>
      <w:r w:rsidRPr="006F43D9">
        <w:t xml:space="preserve"> молока (далее – субсидии), за счет иных межбюджетных трансфертов, передаваемых из бюджета муниципального района в соответствии с соглашениями о предоставлении иного межбюджетного трансферта из бюджета Одесского муниципального района бюджетам сельских поселений, входящих в состав Одесского муниципального района Омской области.</w:t>
      </w:r>
    </w:p>
    <w:p w:rsidR="008960E3" w:rsidRPr="00643569" w:rsidRDefault="008960E3" w:rsidP="002C04F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43569">
        <w:t xml:space="preserve">2.  Целью предоставления субсидий является </w:t>
      </w:r>
      <w:r>
        <w:t>создание условий для развития сельскохозяйственного производства в сельских поселениях, расширения рынка сельскохозяйственной продукции, сырья и продовольствия.</w:t>
      </w:r>
    </w:p>
    <w:p w:rsidR="008960E3" w:rsidRPr="0033645A" w:rsidRDefault="008960E3" w:rsidP="002C04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2C43E4">
        <w:t xml:space="preserve">Субсидии гражданам, ведущим личное подсобное хозяйство, на производство молока </w:t>
      </w:r>
      <w:r w:rsidRPr="00643569">
        <w:t xml:space="preserve">предоставляются в рамках реализации государственной </w:t>
      </w:r>
      <w:hyperlink r:id="rId6" w:history="1">
        <w:r w:rsidRPr="00643569">
          <w:t>программы</w:t>
        </w:r>
      </w:hyperlink>
      <w:r w:rsidRPr="00643569">
        <w:t xml:space="preserve"> Омской области «Развитие сельского хозяйства и регулирование рынков сельскохозяйственной продукции, сырья и продовольствия Омской области», утвержденной постановлением Правительства Омской области</w:t>
      </w:r>
      <w:r>
        <w:t xml:space="preserve"> от </w:t>
      </w:r>
      <w:r w:rsidRPr="003318A1">
        <w:t>28 октября 2023 года № 581-п</w:t>
      </w:r>
      <w:r>
        <w:t>, муниципальной программы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области», утвержденной постановлением Главы Одесского муниципального района Омской области от 11 ноября 2020 года №</w:t>
      </w:r>
      <w:r w:rsidR="002C04FB">
        <w:t xml:space="preserve"> </w:t>
      </w:r>
      <w:r>
        <w:t>423.</w:t>
      </w:r>
    </w:p>
    <w:p w:rsidR="008960E3" w:rsidRPr="00ED2B85" w:rsidRDefault="008960E3" w:rsidP="002C04FB">
      <w:pPr>
        <w:tabs>
          <w:tab w:val="left" w:pos="1080"/>
        </w:tabs>
        <w:autoSpaceDE w:val="0"/>
        <w:autoSpaceDN w:val="0"/>
        <w:adjustRightInd w:val="0"/>
        <w:jc w:val="both"/>
      </w:pPr>
      <w:r w:rsidRPr="0033645A">
        <w:rPr>
          <w:color w:val="FF0000"/>
        </w:rPr>
        <w:t xml:space="preserve">          </w:t>
      </w:r>
      <w:r w:rsidRPr="002C04FB">
        <w:t xml:space="preserve">3. Администрация </w:t>
      </w:r>
      <w:r w:rsidR="002C04FB" w:rsidRPr="002C04FB">
        <w:t>Благодаровского</w:t>
      </w:r>
      <w:r w:rsidRPr="002C04FB">
        <w:t xml:space="preserve"> сельского поселения </w:t>
      </w:r>
      <w:r w:rsidRPr="00ED2B85">
        <w:t xml:space="preserve">Одесского муниципального района Омской области (далее </w:t>
      </w:r>
      <w:r>
        <w:t>– Администрация сельского поселения)</w:t>
      </w:r>
      <w:r w:rsidRPr="00ED2B85">
        <w:t xml:space="preserve">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</w:t>
      </w:r>
      <w:r w:rsidRPr="00ED2B85">
        <w:lastRenderedPageBreak/>
        <w:t>финансовый год и плановый период) (далее – главный распорядитель как получатель бюджетных средств).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4E20C9">
        <w:t>4.</w:t>
      </w:r>
      <w:r>
        <w:t xml:space="preserve"> </w:t>
      </w:r>
      <w:r w:rsidRPr="003318A1">
        <w:t>Сведения о субсидиях гражданам, ведущим личное подсобное хозяйство</w:t>
      </w:r>
      <w:r>
        <w:t>,</w:t>
      </w:r>
      <w:r w:rsidRPr="004E20C9">
        <w:t xml:space="preserve"> размещаются на едином портале бюджетной системы Российской Федерации в информаци</w:t>
      </w:r>
      <w:r>
        <w:t>онно-телекоммуникационной сети «Интернет»</w:t>
      </w:r>
      <w:r w:rsidRPr="004E20C9">
        <w:t xml:space="preserve"> (далее - единый портал) (в разделе единого портала) при формировании проекта </w:t>
      </w:r>
      <w:r>
        <w:t xml:space="preserve">решения Совета </w:t>
      </w:r>
      <w:r w:rsidR="002C04FB">
        <w:t>Благодаровского</w:t>
      </w:r>
      <w:r>
        <w:t xml:space="preserve"> сельского поселения Одесского муниципального района </w:t>
      </w:r>
      <w:r w:rsidRPr="004E20C9">
        <w:t>Омской области о</w:t>
      </w:r>
      <w:r>
        <w:t xml:space="preserve"> бюджете сельского поселения</w:t>
      </w:r>
      <w:r w:rsidRPr="00ED2B85">
        <w:t xml:space="preserve"> (проекта решения Совета </w:t>
      </w:r>
      <w:r>
        <w:t xml:space="preserve"> </w:t>
      </w:r>
      <w:r w:rsidR="002C04FB">
        <w:t>Благодаровского</w:t>
      </w:r>
      <w:r>
        <w:t xml:space="preserve"> сельского поселения </w:t>
      </w:r>
      <w:r w:rsidRPr="00ED2B85">
        <w:t xml:space="preserve">Одесского муниципального района  Омской области о внесении изменений в решение Совета </w:t>
      </w:r>
      <w:r w:rsidR="002C04FB">
        <w:t>Благодаровского</w:t>
      </w:r>
      <w:r>
        <w:t xml:space="preserve"> сельского поселения </w:t>
      </w:r>
      <w:r w:rsidRPr="00ED2B85">
        <w:t>Одесского муниципального района</w:t>
      </w:r>
      <w:r>
        <w:t xml:space="preserve"> </w:t>
      </w:r>
      <w:r w:rsidRPr="00ED2B85">
        <w:t>Омской</w:t>
      </w:r>
      <w:r w:rsidRPr="004E20C9">
        <w:t xml:space="preserve"> области </w:t>
      </w:r>
      <w:r>
        <w:t xml:space="preserve">о </w:t>
      </w:r>
      <w:r w:rsidRPr="004E20C9">
        <w:t>бюджете</w:t>
      </w:r>
      <w:r>
        <w:t xml:space="preserve"> сельского поселения</w:t>
      </w:r>
      <w:r w:rsidRPr="004E20C9">
        <w:t>).</w:t>
      </w:r>
    </w:p>
    <w:p w:rsidR="008960E3" w:rsidRPr="00643569" w:rsidRDefault="008960E3" w:rsidP="002C04F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 w:rsidRPr="00643569">
        <w:rPr>
          <w:lang w:val="en-US"/>
        </w:rPr>
        <w:t>II</w:t>
      </w:r>
      <w:r w:rsidRPr="00643569">
        <w:t>. Порядок проведения отбора получателей субсидий для предоставления субсидий</w:t>
      </w:r>
    </w:p>
    <w:p w:rsidR="008960E3" w:rsidRDefault="008960E3" w:rsidP="002C04FB">
      <w:pPr>
        <w:autoSpaceDE w:val="0"/>
        <w:autoSpaceDN w:val="0"/>
        <w:adjustRightInd w:val="0"/>
        <w:jc w:val="both"/>
      </w:pP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 xml:space="preserve">5. Проведение отбора получателей субсидий обеспечивается государственной интегрированной информационной системой управления общественными финансами «Электронный бюджет» (далее – система «Электронный бюджет»). 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>Процесс предоставления субсидий с использованием системы «Электронный бюджет» предусматривает проведение отборов получателей субсидии через Портал предоставления мер финансовой государственной поддержки (</w:t>
      </w:r>
      <w:hyperlink r:id="rId7" w:history="1">
        <w:r w:rsidRPr="00A05863">
          <w:rPr>
            <w:rStyle w:val="aa"/>
            <w:rFonts w:eastAsia="Calibri"/>
            <w:lang w:val="en-US"/>
          </w:rPr>
          <w:t>https</w:t>
        </w:r>
        <w:r w:rsidRPr="00A05863">
          <w:rPr>
            <w:rStyle w:val="aa"/>
            <w:rFonts w:eastAsia="Calibri"/>
          </w:rPr>
          <w:t>://</w:t>
        </w:r>
        <w:r w:rsidRPr="00A05863">
          <w:rPr>
            <w:rStyle w:val="aa"/>
            <w:rFonts w:eastAsia="Calibri"/>
            <w:lang w:val="en-US"/>
          </w:rPr>
          <w:t>promote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budget</w:t>
        </w:r>
        <w:r w:rsidRPr="00A05863">
          <w:rPr>
            <w:rStyle w:val="aa"/>
            <w:rFonts w:eastAsia="Calibri"/>
          </w:rPr>
          <w:t>.</w:t>
        </w:r>
        <w:proofErr w:type="spellStart"/>
        <w:r w:rsidRPr="00A05863">
          <w:rPr>
            <w:rStyle w:val="aa"/>
            <w:rFonts w:eastAsia="Calibri"/>
            <w:lang w:val="en-US"/>
          </w:rPr>
          <w:t>gov</w:t>
        </w:r>
        <w:proofErr w:type="spellEnd"/>
        <w:r w:rsidRPr="00A05863">
          <w:rPr>
            <w:rStyle w:val="aa"/>
            <w:rFonts w:eastAsia="Calibri"/>
          </w:rPr>
          <w:t>.</w:t>
        </w:r>
        <w:proofErr w:type="spellStart"/>
        <w:r w:rsidRPr="00A05863">
          <w:rPr>
            <w:rStyle w:val="aa"/>
            <w:rFonts w:eastAsia="Calibri"/>
            <w:lang w:val="en-US"/>
          </w:rPr>
          <w:t>ru</w:t>
        </w:r>
        <w:proofErr w:type="spellEnd"/>
        <w:r w:rsidRPr="00A05863">
          <w:rPr>
            <w:rStyle w:val="aa"/>
            <w:rFonts w:eastAsia="Calibri"/>
          </w:rPr>
          <w:t>/</w:t>
        </w:r>
      </w:hyperlink>
      <w:r w:rsidRPr="00A05863">
        <w:t xml:space="preserve">). 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 xml:space="preserve"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</w:t>
      </w:r>
      <w:r w:rsidRPr="00A05863">
        <w:rPr>
          <w:bCs/>
          <w:iCs/>
          <w:shd w:val="clear" w:color="auto" w:fill="FFFFFF"/>
        </w:rPr>
        <w:t xml:space="preserve"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 xml:space="preserve">Для прохождения авторизации в системе «Электронный бюджет» получателю субсидии необходимо иметь учётную запись на Едином портале государственных и муниципальных услуг. 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>6. Взаимодействие Администрации сельского поселения осуществляется с использованием документов в электронной форме в системе «Электронный бюджет».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>7. Отбор получателей субсидий проводится Администрацией сельского поселения путем запроса предложений (заявок), направленных участниками отбора для участия в отборе, исходя из соответствия участника отбора критерию отбора и очередности поступления предложений (заявок) на участие в отборе.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46734F">
        <w:t>8. Требования</w:t>
      </w:r>
      <w:r w:rsidRPr="000A4C1E">
        <w:t xml:space="preserve"> к участникам отбора: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0A4C1E">
        <w:t xml:space="preserve">1) участниками отбора являются граждане, ведущие личное подсобное хозяйство, имеющие </w:t>
      </w:r>
      <w:r w:rsidRPr="008D5EFE">
        <w:t>в наличии поголовье</w:t>
      </w:r>
      <w:r w:rsidRPr="000A4C1E">
        <w:t xml:space="preserve"> коров;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</w:pPr>
      <w:r w:rsidRPr="000A4C1E">
        <w:lastRenderedPageBreak/>
        <w:t>2) участник отбора на первое число месяца подачи предложения (заявки) не получал средства из местного бюджета и бюджета Омской области в соответствии с иными нормативных правовых актов на цели, указанные в пункте 2 настояще</w:t>
      </w:r>
      <w:r>
        <w:t>го Порядка;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color w:val="000000"/>
          <w:kern w:val="2"/>
        </w:rPr>
        <w:t>3</w:t>
      </w:r>
      <w:r>
        <w:t>) 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t>4)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lang w:bidi="hi-IN"/>
        </w:rPr>
        <w:t xml:space="preserve">5) участник отбора не находится в составляемых в рамках реализации полномочий, предусмотренных главой </w:t>
      </w:r>
      <w:r>
        <w:rPr>
          <w:lang w:val="en-US" w:bidi="hi-IN"/>
        </w:rPr>
        <w:t>VII</w:t>
      </w:r>
      <w:r>
        <w:rPr>
          <w:lang w:bidi="hi-IN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A05863">
        <w:t>9.  Администрация сельского поселения не позднее одного рабочего дня со дня принятия распоряжения Главы сельского поселения о проведении отбора обеспечивает размещение объявления о проведении отбора на Портале предоставления мер финансовой государственной поддержки (</w:t>
      </w:r>
      <w:hyperlink r:id="rId8" w:history="1">
        <w:r w:rsidRPr="00A05863">
          <w:rPr>
            <w:rStyle w:val="aa"/>
            <w:rFonts w:eastAsia="Calibri"/>
            <w:lang w:val="en-US"/>
          </w:rPr>
          <w:t>https</w:t>
        </w:r>
        <w:r w:rsidRPr="00A05863">
          <w:rPr>
            <w:rStyle w:val="aa"/>
            <w:rFonts w:eastAsia="Calibri"/>
          </w:rPr>
          <w:t>://</w:t>
        </w:r>
        <w:r w:rsidRPr="00A05863">
          <w:rPr>
            <w:rStyle w:val="aa"/>
            <w:rFonts w:eastAsia="Calibri"/>
            <w:lang w:val="en-US"/>
          </w:rPr>
          <w:t>promote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budget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gov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ru</w:t>
        </w:r>
        <w:r w:rsidRPr="00A05863">
          <w:rPr>
            <w:rStyle w:val="aa"/>
            <w:rFonts w:eastAsia="Calibri"/>
          </w:rPr>
          <w:t>/</w:t>
        </w:r>
      </w:hyperlink>
      <w:r w:rsidRPr="00A05863">
        <w:t xml:space="preserve">), а также на официальном сайте Администрации сельского поселения </w:t>
      </w:r>
      <w:r w:rsidRPr="002C04FB">
        <w:t>(</w:t>
      </w:r>
      <w:r w:rsidR="002C04FB" w:rsidRPr="002C04FB">
        <w:rPr>
          <w:color w:val="0000FF"/>
        </w:rPr>
        <w:t>https://blagodarovskoe-r52.gosweb.gosuslugi.ru/</w:t>
      </w:r>
      <w:r w:rsidRPr="002C04FB">
        <w:t>).</w:t>
      </w:r>
      <w:r w:rsidRPr="00A05863">
        <w:rPr>
          <w:color w:val="FF0000"/>
        </w:rPr>
        <w:t xml:space="preserve"> 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 xml:space="preserve">10. Объявление о проведении отбора содержит следующую информацию: 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 xml:space="preserve">1) сроки проведения отбора (дату и время начала (окончания) подачи (приема) предложений (заявок) участников отбора), которые не могут быть </w:t>
      </w:r>
      <w:r w:rsidRPr="004E050B">
        <w:t>меньше 10 календарных дней, следующих за днем размещения объявления о проведении отбор;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 xml:space="preserve"> 2) наименование, место нахождения, почтовый а</w:t>
      </w:r>
      <w:r>
        <w:t>дрес и адрес электронной почты А</w:t>
      </w:r>
      <w:r w:rsidRPr="007750E8">
        <w:t>дминистрации сельского поселения;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3)  результат предоставления субсидии на молоко (количество фактически сданного молока);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t>4</w:t>
      </w:r>
      <w:r w:rsidRPr="00A05863">
        <w:t>) сайт Портала предоставления мер финансовой государственной поддержки (</w:t>
      </w:r>
      <w:hyperlink r:id="rId9" w:history="1">
        <w:r w:rsidRPr="00A05863">
          <w:rPr>
            <w:rStyle w:val="aa"/>
            <w:rFonts w:eastAsia="Calibri"/>
            <w:lang w:val="en-US"/>
          </w:rPr>
          <w:t>https</w:t>
        </w:r>
        <w:r w:rsidRPr="00A05863">
          <w:rPr>
            <w:rStyle w:val="aa"/>
            <w:rFonts w:eastAsia="Calibri"/>
          </w:rPr>
          <w:t>://</w:t>
        </w:r>
        <w:r w:rsidRPr="00A05863">
          <w:rPr>
            <w:rStyle w:val="aa"/>
            <w:rFonts w:eastAsia="Calibri"/>
            <w:lang w:val="en-US"/>
          </w:rPr>
          <w:t>promote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budget</w:t>
        </w:r>
        <w:r w:rsidRPr="00A05863">
          <w:rPr>
            <w:rStyle w:val="aa"/>
            <w:rFonts w:eastAsia="Calibri"/>
          </w:rPr>
          <w:t>.</w:t>
        </w:r>
        <w:proofErr w:type="spellStart"/>
        <w:r w:rsidRPr="00A05863">
          <w:rPr>
            <w:rStyle w:val="aa"/>
            <w:rFonts w:eastAsia="Calibri"/>
            <w:lang w:val="en-US"/>
          </w:rPr>
          <w:t>gov</w:t>
        </w:r>
        <w:proofErr w:type="spellEnd"/>
        <w:r w:rsidRPr="00A05863">
          <w:rPr>
            <w:rStyle w:val="aa"/>
            <w:rFonts w:eastAsia="Calibri"/>
          </w:rPr>
          <w:t>.</w:t>
        </w:r>
        <w:proofErr w:type="spellStart"/>
        <w:r w:rsidRPr="00A05863">
          <w:rPr>
            <w:rStyle w:val="aa"/>
            <w:rFonts w:eastAsia="Calibri"/>
            <w:lang w:val="en-US"/>
          </w:rPr>
          <w:t>ru</w:t>
        </w:r>
        <w:proofErr w:type="spellEnd"/>
        <w:r w:rsidRPr="00A05863">
          <w:rPr>
            <w:rStyle w:val="aa"/>
            <w:rFonts w:eastAsia="Calibri"/>
          </w:rPr>
          <w:t>/</w:t>
        </w:r>
      </w:hyperlink>
      <w:r w:rsidRPr="00A05863">
        <w:t>), на котором обеспечивается проведение отбора;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 xml:space="preserve">5) требования к участникам отбора в соответствии с пунктом </w:t>
      </w:r>
      <w:r>
        <w:t>6</w:t>
      </w:r>
      <w:r w:rsidRPr="007750E8"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6) порядок подачи предложений (заявок) участниками отбора и требования, предъявляемые к форме и содержанию предложений (заявок), подаваемые участниками отбора;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 xml:space="preserve">7) порядок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</w:t>
      </w:r>
      <w:r w:rsidRPr="007750E8">
        <w:lastRenderedPageBreak/>
        <w:t>порядок внесения изменений в предложения (заявки) участников отбора в соответствии с настоящим Порядком;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8) правила рассмотрения и оценки предложений (заявок) участников отбора;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9) порядок предоставления участниками отбора разъяснений положений объявления о проведении отбора, даты начала и окончания срока такого предоставления;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10) сроки, в течение которых победитель (победители) отбора должен подписать соглашение о предоставлении субсидии (далее – Соглашение);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7750E8">
        <w:t>11) условия признания победителя (победителей) отбора</w:t>
      </w:r>
      <w:r>
        <w:t xml:space="preserve"> </w:t>
      </w:r>
      <w:r w:rsidRPr="007750E8">
        <w:t>уклонившимся от заключения Соглашения;</w:t>
      </w:r>
    </w:p>
    <w:p w:rsidR="008960E3" w:rsidRPr="00A05863" w:rsidRDefault="008960E3" w:rsidP="002C04FB">
      <w:pPr>
        <w:autoSpaceDE w:val="0"/>
        <w:autoSpaceDN w:val="0"/>
        <w:adjustRightInd w:val="0"/>
        <w:ind w:firstLine="708"/>
        <w:jc w:val="both"/>
      </w:pPr>
      <w:r w:rsidRPr="00A05863">
        <w:t>12) дату размещения результатов отбора на сайте Портала предоставления мер финансовой государственной поддержки (</w:t>
      </w:r>
      <w:hyperlink r:id="rId10" w:history="1">
        <w:r w:rsidRPr="00A05863">
          <w:rPr>
            <w:rStyle w:val="aa"/>
            <w:rFonts w:eastAsia="Calibri"/>
            <w:lang w:val="en-US"/>
          </w:rPr>
          <w:t>https</w:t>
        </w:r>
        <w:r w:rsidRPr="00A05863">
          <w:rPr>
            <w:rStyle w:val="aa"/>
            <w:rFonts w:eastAsia="Calibri"/>
          </w:rPr>
          <w:t>://</w:t>
        </w:r>
        <w:r w:rsidRPr="00A05863">
          <w:rPr>
            <w:rStyle w:val="aa"/>
            <w:rFonts w:eastAsia="Calibri"/>
            <w:lang w:val="en-US"/>
          </w:rPr>
          <w:t>promote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budget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gov</w:t>
        </w:r>
        <w:r w:rsidRPr="00A05863">
          <w:rPr>
            <w:rStyle w:val="aa"/>
            <w:rFonts w:eastAsia="Calibri"/>
          </w:rPr>
          <w:t>.</w:t>
        </w:r>
        <w:r w:rsidRPr="00A05863">
          <w:rPr>
            <w:rStyle w:val="aa"/>
            <w:rFonts w:eastAsia="Calibri"/>
            <w:lang w:val="en-US"/>
          </w:rPr>
          <w:t>ru</w:t>
        </w:r>
        <w:r w:rsidRPr="00A05863">
          <w:rPr>
            <w:rStyle w:val="aa"/>
            <w:rFonts w:eastAsia="Calibri"/>
          </w:rPr>
          <w:t>/</w:t>
        </w:r>
      </w:hyperlink>
      <w:r w:rsidRPr="00A05863">
        <w:t>), на официальном сайте Администрации сельского поселения в сети «Интернет» -</w:t>
      </w:r>
      <w:r w:rsidRPr="003E396B">
        <w:rPr>
          <w:color w:val="00B050"/>
        </w:rPr>
        <w:t xml:space="preserve">  </w:t>
      </w:r>
      <w:r w:rsidRPr="00B339D6">
        <w:t>(</w:t>
      </w:r>
      <w:hyperlink r:id="rId11" w:history="1">
        <w:r w:rsidR="00B339D6" w:rsidRPr="00FD22A7">
          <w:rPr>
            <w:rStyle w:val="aa"/>
          </w:rPr>
          <w:t>https://blagodarovskoe-r52.gosweb.gosuslugi.ru/</w:t>
        </w:r>
      </w:hyperlink>
      <w:r w:rsidR="00B339D6">
        <w:t>)</w:t>
      </w:r>
      <w:r w:rsidRPr="00B339D6">
        <w:t>,</w:t>
      </w:r>
      <w:r w:rsidRPr="00A05863">
        <w:rPr>
          <w:color w:val="FF0000"/>
        </w:rPr>
        <w:t xml:space="preserve"> </w:t>
      </w:r>
      <w:r w:rsidRPr="00A05863">
        <w:t>которая не может быть позднее 14-го календарного дня, следующего за днем определения победителя отбора.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A05863">
        <w:t>11. Для участия в отб</w:t>
      </w:r>
      <w:r w:rsidRPr="008B03F9">
        <w:t>оре участник отбора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указанные в пункте 1</w:t>
      </w:r>
      <w:r>
        <w:t>3</w:t>
      </w:r>
      <w:r w:rsidRPr="008B03F9">
        <w:t xml:space="preserve"> настоящего Порядка, в объявлении о проведении отбора.   </w:t>
      </w:r>
    </w:p>
    <w:p w:rsidR="008960E3" w:rsidRPr="008B03F9" w:rsidRDefault="008960E3" w:rsidP="002C04FB">
      <w:pPr>
        <w:autoSpaceDE w:val="0"/>
        <w:autoSpaceDN w:val="0"/>
        <w:adjustRightInd w:val="0"/>
        <w:ind w:firstLine="708"/>
        <w:jc w:val="both"/>
      </w:pPr>
      <w:r w:rsidRPr="008B03F9">
        <w:t xml:space="preserve">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 </w:t>
      </w:r>
    </w:p>
    <w:p w:rsidR="008960E3" w:rsidRPr="007B1AB8" w:rsidRDefault="008960E3" w:rsidP="002C04FB">
      <w:pPr>
        <w:autoSpaceDE w:val="0"/>
        <w:autoSpaceDN w:val="0"/>
        <w:adjustRightInd w:val="0"/>
        <w:ind w:firstLine="708"/>
        <w:jc w:val="both"/>
      </w:pPr>
      <w:r w:rsidRPr="007B1AB8">
        <w:rPr>
          <w:bCs/>
          <w:iCs/>
          <w:shd w:val="clear" w:color="auto" w:fill="FFFFFF"/>
        </w:rPr>
        <w:t xml:space="preserve">12. Датой представления участником отбора предложения (заявки) считается день присвоения регистрационного номера в системе </w:t>
      </w:r>
      <w:r w:rsidRPr="007B1AB8">
        <w:t xml:space="preserve">«Электронный бюджет». </w:t>
      </w:r>
    </w:p>
    <w:p w:rsidR="008960E3" w:rsidRPr="00AC0D9C" w:rsidRDefault="008960E3" w:rsidP="002C04FB">
      <w:pPr>
        <w:autoSpaceDE w:val="0"/>
        <w:autoSpaceDN w:val="0"/>
        <w:adjustRightInd w:val="0"/>
        <w:ind w:firstLine="708"/>
        <w:jc w:val="both"/>
      </w:pPr>
      <w:r w:rsidRPr="00AC0D9C">
        <w:t>13. Для получения субсидии граждане, ведущие ЛПХ (получатели субсидий), предоставляет в систему «Электронный бюджет»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8960E3" w:rsidRPr="00AC0D9C" w:rsidRDefault="008960E3" w:rsidP="002C04FB">
      <w:pPr>
        <w:autoSpaceDE w:val="0"/>
        <w:autoSpaceDN w:val="0"/>
        <w:adjustRightInd w:val="0"/>
        <w:ind w:firstLine="708"/>
        <w:jc w:val="both"/>
      </w:pPr>
      <w:r w:rsidRPr="00AC0D9C">
        <w:t>- предложение (заявку) по форме согласно приложению №1 к настоящему Порядку;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копию паспорта;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копию договора с заготовителем;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копи</w:t>
      </w:r>
      <w:r>
        <w:t>ю</w:t>
      </w:r>
      <w:r w:rsidRPr="002A46FC">
        <w:t xml:space="preserve"> документа с реквизитами лицевого счета</w:t>
      </w:r>
      <w:r>
        <w:t xml:space="preserve">, </w:t>
      </w:r>
      <w:r w:rsidRPr="00D439A0">
        <w:t>открытого в</w:t>
      </w:r>
      <w:r w:rsidRPr="00E579C8">
        <w:rPr>
          <w:color w:val="800000"/>
        </w:rPr>
        <w:t xml:space="preserve"> </w:t>
      </w:r>
      <w:r>
        <w:rPr>
          <w:color w:val="800000"/>
        </w:rPr>
        <w:t xml:space="preserve">       </w:t>
      </w:r>
      <w:r w:rsidRPr="00973EBE">
        <w:t>кредитной организации</w:t>
      </w:r>
      <w:r w:rsidRPr="00E579C8">
        <w:rPr>
          <w:color w:val="800000"/>
        </w:rPr>
        <w:t xml:space="preserve"> </w:t>
      </w:r>
      <w:r w:rsidRPr="002A46FC">
        <w:t>для перечисления субсидии;</w:t>
      </w:r>
      <w:r>
        <w:t xml:space="preserve"> 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копию свидетельства о постановке на учет в налоговом органе (ИНН);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выписк</w:t>
      </w:r>
      <w:r>
        <w:t>у</w:t>
      </w:r>
      <w:r w:rsidRPr="002A46FC">
        <w:t xml:space="preserve"> из </w:t>
      </w:r>
      <w:proofErr w:type="spellStart"/>
      <w:r w:rsidRPr="002A46FC">
        <w:t>похозяйственной</w:t>
      </w:r>
      <w:proofErr w:type="spellEnd"/>
      <w:r w:rsidRPr="002A46FC">
        <w:t xml:space="preserve"> книги о</w:t>
      </w:r>
      <w:r>
        <w:t xml:space="preserve"> наличии</w:t>
      </w:r>
      <w:r w:rsidRPr="002A46FC">
        <w:t xml:space="preserve"> поголовь</w:t>
      </w:r>
      <w:r>
        <w:t>я</w:t>
      </w:r>
      <w:r w:rsidRPr="002A46FC">
        <w:t xml:space="preserve"> коров ЛПХ;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 w:rsidRPr="002A46FC">
        <w:t>- ветеринарн</w:t>
      </w:r>
      <w:r>
        <w:t>ую</w:t>
      </w:r>
      <w:r w:rsidRPr="002A46FC">
        <w:t xml:space="preserve"> справк</w:t>
      </w:r>
      <w:r>
        <w:t>у;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lastRenderedPageBreak/>
        <w:t xml:space="preserve">- справку – расчет на предоставление субсидий по форме согласно </w:t>
      </w:r>
      <w:r w:rsidRPr="00E60FCD">
        <w:t>приложению № 2 к настоящему Порядку.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t>14</w:t>
      </w:r>
      <w:r w:rsidRPr="002B5947">
        <w:t>. Участник отбора может отозвать предложение (заявку) или внести изменения в предложение (заявку) в срок проведения отбора. Изменения  в предложение (заявку) оформляются</w:t>
      </w:r>
      <w:r>
        <w:t xml:space="preserve"> как новое предложение (заявка).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color w:val="000000"/>
          <w:kern w:val="2"/>
          <w:lang w:bidi="hi-IN"/>
        </w:rPr>
        <w:t>15. Администрация сельского поселения вправе принять решение об отмене проведения отбора не позднее чем за 5 календарных дней до даты окончания срока подачи предложений (заявок) на участие в отборе в случае: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color w:val="000000"/>
          <w:kern w:val="2"/>
          <w:lang w:bidi="hi-IN"/>
        </w:rPr>
        <w:t>1) уменьшения лимитов бюджетных обязательств на предоставление субсидий на соответствующий финансовый год;</w:t>
      </w:r>
    </w:p>
    <w:p w:rsidR="008960E3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color w:val="000000"/>
          <w:kern w:val="2"/>
          <w:lang w:bidi="hi-IN"/>
        </w:rPr>
        <w:t>2) внесения изменений в законодательство Российской Федерации, требующих внесения изменений в настоящий Порядок.</w:t>
      </w:r>
    </w:p>
    <w:p w:rsidR="008960E3" w:rsidRPr="00AE2FD1" w:rsidRDefault="008960E3" w:rsidP="002C04FB">
      <w:pPr>
        <w:autoSpaceDE w:val="0"/>
        <w:autoSpaceDN w:val="0"/>
        <w:adjustRightInd w:val="0"/>
        <w:ind w:firstLine="708"/>
        <w:jc w:val="both"/>
        <w:rPr>
          <w:color w:val="00B050"/>
        </w:rPr>
      </w:pPr>
      <w:r>
        <w:rPr>
          <w:color w:val="000000"/>
          <w:kern w:val="2"/>
          <w:lang w:bidi="hi-IN"/>
        </w:rPr>
        <w:t xml:space="preserve">Решение об отмене проведения отбора размещается </w:t>
      </w:r>
      <w:r w:rsidRPr="006C4642">
        <w:t>на сайте Портала предоставления мер финансовой государственной поддержки (</w:t>
      </w:r>
      <w:hyperlink r:id="rId12" w:history="1">
        <w:r w:rsidRPr="006C4642">
          <w:rPr>
            <w:rStyle w:val="aa"/>
            <w:rFonts w:eastAsia="Calibri"/>
            <w:lang w:val="en-US"/>
          </w:rPr>
          <w:t>https</w:t>
        </w:r>
        <w:r w:rsidRPr="006C4642">
          <w:rPr>
            <w:rStyle w:val="aa"/>
            <w:rFonts w:eastAsia="Calibri"/>
          </w:rPr>
          <w:t>://</w:t>
        </w:r>
        <w:r w:rsidRPr="006C4642">
          <w:rPr>
            <w:rStyle w:val="aa"/>
            <w:rFonts w:eastAsia="Calibri"/>
            <w:lang w:val="en-US"/>
          </w:rPr>
          <w:t>promote</w:t>
        </w:r>
        <w:r w:rsidRPr="006C4642">
          <w:rPr>
            <w:rStyle w:val="aa"/>
            <w:rFonts w:eastAsia="Calibri"/>
          </w:rPr>
          <w:t>.</w:t>
        </w:r>
        <w:r w:rsidRPr="006C4642">
          <w:rPr>
            <w:rStyle w:val="aa"/>
            <w:rFonts w:eastAsia="Calibri"/>
            <w:lang w:val="en-US"/>
          </w:rPr>
          <w:t>budget</w:t>
        </w:r>
        <w:r w:rsidRPr="006C4642">
          <w:rPr>
            <w:rStyle w:val="aa"/>
            <w:rFonts w:eastAsia="Calibri"/>
          </w:rPr>
          <w:t>.</w:t>
        </w:r>
        <w:r w:rsidRPr="006C4642">
          <w:rPr>
            <w:rStyle w:val="aa"/>
            <w:rFonts w:eastAsia="Calibri"/>
            <w:lang w:val="en-US"/>
          </w:rPr>
          <w:t>gov</w:t>
        </w:r>
        <w:r w:rsidRPr="006C4642">
          <w:rPr>
            <w:rStyle w:val="aa"/>
            <w:rFonts w:eastAsia="Calibri"/>
          </w:rPr>
          <w:t>.</w:t>
        </w:r>
        <w:r w:rsidRPr="006C4642">
          <w:rPr>
            <w:rStyle w:val="aa"/>
            <w:rFonts w:eastAsia="Calibri"/>
            <w:lang w:val="en-US"/>
          </w:rPr>
          <w:t>ru</w:t>
        </w:r>
        <w:r w:rsidRPr="006C4642">
          <w:rPr>
            <w:rStyle w:val="aa"/>
            <w:rFonts w:eastAsia="Calibri"/>
          </w:rPr>
          <w:t>/</w:t>
        </w:r>
      </w:hyperlink>
      <w:r w:rsidRPr="006C4642">
        <w:t>),</w:t>
      </w:r>
      <w:r w:rsidRPr="003E396B">
        <w:rPr>
          <w:color w:val="00B050"/>
        </w:rPr>
        <w:t xml:space="preserve"> </w:t>
      </w:r>
      <w:r w:rsidRPr="00B339D6">
        <w:t>на официальном сайте Администрации сельского поселения в сети «Интернет» -  (</w:t>
      </w:r>
      <w:hyperlink r:id="rId13" w:history="1">
        <w:r w:rsidRPr="00B339D6">
          <w:rPr>
            <w:rStyle w:val="aa"/>
            <w:rFonts w:eastAsia="Calibri"/>
          </w:rPr>
          <w:t>https://bunyakovskoe-r52.gosweb.gosuslugi.ru</w:t>
        </w:r>
      </w:hyperlink>
      <w:r w:rsidRPr="00B339D6">
        <w:t>)</w:t>
      </w:r>
      <w:r w:rsidRPr="006C4642">
        <w:rPr>
          <w:color w:val="FF0000"/>
        </w:rPr>
        <w:t xml:space="preserve"> </w:t>
      </w:r>
      <w:r>
        <w:rPr>
          <w:color w:val="000000"/>
          <w:kern w:val="2"/>
          <w:lang w:bidi="hi-IN"/>
        </w:rPr>
        <w:t>в течение 3 календарных дней со дня его принятия. Представленные на отбор предложения (заявки) возвращаются участникам отбора в день принятия решения об отмене проведения отбора. Отбор считается отмененным с момента размещения информации об отмене на едином портале и официальном сайте.</w:t>
      </w:r>
      <w:r w:rsidRPr="00DD1243">
        <w:rPr>
          <w:color w:val="000000"/>
          <w:kern w:val="2"/>
          <w:lang w:bidi="hi-IN"/>
        </w:rPr>
        <w:t xml:space="preserve"> 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</w:pPr>
      <w:r>
        <w:rPr>
          <w:color w:val="000000"/>
          <w:kern w:val="2"/>
          <w:lang w:bidi="hi-IN"/>
        </w:rPr>
        <w:t>16. Администрация сельского поселения принимает решение о признании отбора несостоявшимся в следующих случаях: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</w:pPr>
      <w:r>
        <w:rPr>
          <w:color w:val="000000"/>
          <w:kern w:val="2"/>
          <w:lang w:bidi="hi-IN"/>
        </w:rPr>
        <w:t>1) если по окончании срока подачи предложений (заявок) участников отбора не подано ни одного предложения (заявки), отбор признается несостоявшимся;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>
        <w:rPr>
          <w:color w:val="000000"/>
          <w:kern w:val="2"/>
          <w:lang w:bidi="hi-IN"/>
        </w:rPr>
        <w:t>2) если по результатам рассмотрения предложений (заявок) участников отбора отклонены все предложения (заявки), отбор признается несостоявшимся.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>
        <w:rPr>
          <w:color w:val="000000"/>
          <w:kern w:val="2"/>
          <w:lang w:bidi="hi-IN"/>
        </w:rPr>
        <w:t xml:space="preserve">17. </w:t>
      </w:r>
      <w:r w:rsidRPr="002B5947">
        <w:t>Рассмотрение п</w:t>
      </w:r>
      <w:r>
        <w:t>редложений (заявок) проводится А</w:t>
      </w:r>
      <w:r w:rsidRPr="002B5947">
        <w:t xml:space="preserve">дминистрацией сельского поселения в срок не позднее 15 рабочих дней с даты окончания приема предложений (заявок) участников отбора. 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 w:rsidRPr="002B5947">
        <w:t>Администрация сельского поселения рассматривает предложения (заявки) на предмет их соответствия установленным в со</w:t>
      </w:r>
      <w:r>
        <w:t xml:space="preserve">ответствии с настоящим Порядком, </w:t>
      </w:r>
      <w:r w:rsidRPr="002B5947">
        <w:t>в объявлении о проведении отбора требованиям и принимает решение о победителе (победителях) отбора, с которым заключается Соглашение, или об отклонении предложений (заявок) участников отбора.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>
        <w:rPr>
          <w:color w:val="000000"/>
          <w:kern w:val="2"/>
          <w:lang w:bidi="hi-IN"/>
        </w:rPr>
        <w:t xml:space="preserve">18. </w:t>
      </w:r>
      <w:r w:rsidRPr="002B5947"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 w:rsidRPr="00C42C04">
        <w:t>1) несоответствие участника отбора требованиям, установленным пунктом 8 настоящего</w:t>
      </w:r>
      <w:r w:rsidRPr="00AD01D2">
        <w:t xml:space="preserve"> Порядка;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 w:rsidRPr="002B5947">
        <w:t xml:space="preserve">2) несоответствие представленных участником отбора предложений (заявок) и документов требованиям к предложениям (заявкам) участников </w:t>
      </w:r>
      <w:r w:rsidRPr="002B5947">
        <w:lastRenderedPageBreak/>
        <w:t>отбора, установленным в объявлении о проведении отбора в соответствии с настоящим Порядком;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 w:rsidRPr="002B5947">
        <w:t>3) недостоверность представленной участником отбора информации, в том числе информации о месте нахождения и адресе физического лица;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  <w:r w:rsidRPr="002B5947">
        <w:t>4) подача участником отбора предложения (заявки) после даты и (или) времени, определенных для подачи предложений (заявок).</w:t>
      </w:r>
    </w:p>
    <w:p w:rsidR="008960E3" w:rsidRPr="00C42C04" w:rsidRDefault="008960E3" w:rsidP="002C04FB">
      <w:pPr>
        <w:autoSpaceDE w:val="0"/>
        <w:spacing w:line="180" w:lineRule="atLeast"/>
        <w:ind w:firstLine="709"/>
        <w:contextualSpacing/>
        <w:jc w:val="both"/>
      </w:pPr>
      <w:r>
        <w:t>19</w:t>
      </w:r>
      <w:r w:rsidRPr="00C42C04">
        <w:t xml:space="preserve">. Проверка участника отбора получателей субсидий на соответствие требованиям, указанным в пункте 8 настоящего Порядка, осуществляется в течение 1 рабочего дня со дня подачи заявки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 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2</w:t>
      </w:r>
      <w:r>
        <w:t>0</w:t>
      </w:r>
      <w:r w:rsidRPr="00AC7450">
        <w:t>. Подтверждение соответствия участника отбора получателей субсидий требованиям, указанным в пункте 8 настоящего Порядка,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получателей субсидий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rPr>
          <w:kern w:val="2"/>
          <w:lang w:bidi="hi-IN"/>
        </w:rPr>
        <w:t>2</w:t>
      </w:r>
      <w:r>
        <w:rPr>
          <w:kern w:val="2"/>
          <w:lang w:bidi="hi-IN"/>
        </w:rPr>
        <w:t>1</w:t>
      </w:r>
      <w:r w:rsidRPr="00AC7450">
        <w:rPr>
          <w:kern w:val="2"/>
          <w:lang w:bidi="hi-IN"/>
        </w:rPr>
        <w:t xml:space="preserve">. Администрации сельского поселения обеспечивается открытие доступа в системе </w:t>
      </w:r>
      <w:r w:rsidRPr="00AC7450">
        <w:t xml:space="preserve">«Электронный бюджет» к поданным участниками отбора  предложениям (заявкам) для их рассмотрения. 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22. Администрация сельского поселения не позднее одного рабочего дня, следующего за днем окончания срока подачи предложений (заявок), установленного в объявлении о  проведении отбора, утверждает протокол вскрытия предложений (заявок), содержащий следующую информацию о поступивших для участия в отборе предложениях (заявках):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1) регистрационный номер предложения (заявки);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2) дату и время поступления предложения (заявки);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3) фамилию, имя и отчество участника отбора;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4) адрес места жительства;</w:t>
      </w:r>
    </w:p>
    <w:p w:rsidR="008960E3" w:rsidRPr="00AC7450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AC7450">
        <w:t>5) запрашиваемый участником отбора объем субсидии.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A2521A">
        <w:t>23. Протокол вскрытия предложений (заявок) формируется автоматически на Портале предоставления мер финансовой государственной поддержки (</w:t>
      </w:r>
      <w:hyperlink r:id="rId14" w:history="1">
        <w:r w:rsidRPr="00A2521A">
          <w:rPr>
            <w:rStyle w:val="aa"/>
            <w:rFonts w:eastAsia="Calibri"/>
            <w:lang w:val="en-US"/>
          </w:rPr>
          <w:t>https</w:t>
        </w:r>
        <w:r w:rsidRPr="00A2521A">
          <w:rPr>
            <w:rStyle w:val="aa"/>
            <w:rFonts w:eastAsia="Calibri"/>
          </w:rPr>
          <w:t>://</w:t>
        </w:r>
        <w:r w:rsidRPr="00A2521A">
          <w:rPr>
            <w:rStyle w:val="aa"/>
            <w:rFonts w:eastAsia="Calibri"/>
            <w:lang w:val="en-US"/>
          </w:rPr>
          <w:t>promote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budget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gov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ru</w:t>
        </w:r>
        <w:r w:rsidRPr="00A2521A">
          <w:rPr>
            <w:rStyle w:val="aa"/>
            <w:rFonts w:eastAsia="Calibri"/>
          </w:rPr>
          <w:t>/</w:t>
        </w:r>
      </w:hyperlink>
      <w:r w:rsidRPr="00A2521A">
        <w:t>) и подписывается усиленной квалифицированной электронной подписью Главы сельского поселения в системе «Электронный бюджет». Указанный протокол размещается на Портале предоставления мер финансовой государственной поддержки (</w:t>
      </w:r>
      <w:hyperlink r:id="rId15" w:history="1">
        <w:r w:rsidRPr="00A2521A">
          <w:rPr>
            <w:rStyle w:val="aa"/>
            <w:rFonts w:eastAsia="Calibri"/>
            <w:lang w:val="en-US"/>
          </w:rPr>
          <w:t>https</w:t>
        </w:r>
        <w:r w:rsidRPr="00A2521A">
          <w:rPr>
            <w:rStyle w:val="aa"/>
            <w:rFonts w:eastAsia="Calibri"/>
          </w:rPr>
          <w:t>://</w:t>
        </w:r>
        <w:r w:rsidRPr="00A2521A">
          <w:rPr>
            <w:rStyle w:val="aa"/>
            <w:rFonts w:eastAsia="Calibri"/>
            <w:lang w:val="en-US"/>
          </w:rPr>
          <w:t>promote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budget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gov</w:t>
        </w:r>
        <w:r w:rsidRPr="00A2521A">
          <w:rPr>
            <w:rStyle w:val="aa"/>
            <w:rFonts w:eastAsia="Calibri"/>
          </w:rPr>
          <w:t>.</w:t>
        </w:r>
        <w:r w:rsidRPr="00A2521A">
          <w:rPr>
            <w:rStyle w:val="aa"/>
            <w:rFonts w:eastAsia="Calibri"/>
            <w:lang w:val="en-US"/>
          </w:rPr>
          <w:t>ru</w:t>
        </w:r>
        <w:r w:rsidRPr="00A2521A">
          <w:rPr>
            <w:rStyle w:val="aa"/>
            <w:rFonts w:eastAsia="Calibri"/>
          </w:rPr>
          <w:t>/</w:t>
        </w:r>
      </w:hyperlink>
      <w:r w:rsidRPr="00A2521A">
        <w:t>) не позднее 1 рабочего дня, следующего за днем его подписания, а также</w:t>
      </w:r>
      <w:r>
        <w:rPr>
          <w:color w:val="00B050"/>
        </w:rPr>
        <w:t xml:space="preserve"> </w:t>
      </w:r>
      <w:r w:rsidRPr="00B339D6">
        <w:t>на официальном сайте Администрации сельского поселения в сети «Интернет» -  (</w:t>
      </w:r>
      <w:hyperlink r:id="rId16" w:history="1">
        <w:r w:rsidR="00B339D6" w:rsidRPr="00FD22A7">
          <w:rPr>
            <w:rStyle w:val="aa"/>
          </w:rPr>
          <w:t>https://blagodarovskoe-r52.gosweb.gosuslugi.ru/</w:t>
        </w:r>
      </w:hyperlink>
      <w:r w:rsidRPr="00B339D6">
        <w:t>)</w:t>
      </w:r>
      <w:r w:rsidRPr="006C4642">
        <w:rPr>
          <w:color w:val="FF0000"/>
        </w:rPr>
        <w:t xml:space="preserve"> </w:t>
      </w:r>
      <w:r>
        <w:rPr>
          <w:color w:val="000000"/>
          <w:kern w:val="2"/>
          <w:lang w:bidi="hi-IN"/>
        </w:rPr>
        <w:t xml:space="preserve">в течение 3 календарных дней со дня его подписания. 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>
        <w:rPr>
          <w:color w:val="00B050"/>
        </w:rPr>
        <w:lastRenderedPageBreak/>
        <w:t xml:space="preserve"> </w:t>
      </w:r>
      <w:r w:rsidRPr="00A2521A">
        <w:t>24. Рассмотрение Администрацией сельского поселения документов, предусмотренных пунктом 13 настоящего Порядка,</w:t>
      </w:r>
      <w:r>
        <w:rPr>
          <w:color w:val="FF0000"/>
        </w:rPr>
        <w:t xml:space="preserve"> </w:t>
      </w:r>
      <w:r w:rsidRPr="00A2521A">
        <w:t>представленных участниками отбора, в том числе проверка документов, подтверждающих соответствие участника отбора получателей субсидий требованиям,</w:t>
      </w:r>
      <w:r>
        <w:rPr>
          <w:color w:val="00B050"/>
        </w:rPr>
        <w:t xml:space="preserve"> </w:t>
      </w:r>
      <w:r w:rsidRPr="00B339D6">
        <w:t xml:space="preserve">установленным пунктом 8 настоящего Порядка, </w:t>
      </w:r>
      <w:r w:rsidRPr="00A2521A">
        <w:t>осуществляется в течение 13 рабочих дней со дня, следующего за днем окончания  срока подачи предложений (заявок), указанного в объявлении о проведении отбора.</w:t>
      </w:r>
      <w:r>
        <w:rPr>
          <w:color w:val="00B050"/>
        </w:rPr>
        <w:t xml:space="preserve"> 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D342C3">
        <w:t xml:space="preserve">25. Протокол рассмотрения </w:t>
      </w:r>
      <w:r>
        <w:t>предложений (</w:t>
      </w:r>
      <w:r w:rsidRPr="00D342C3">
        <w:t>заявок</w:t>
      </w:r>
      <w:r>
        <w:t>)</w:t>
      </w:r>
      <w:r w:rsidRPr="00D342C3">
        <w:t xml:space="preserve"> формируется автоматически на Портале предоставления мер финансовой государственной поддержки (</w:t>
      </w:r>
      <w:hyperlink r:id="rId17" w:history="1">
        <w:r w:rsidRPr="00D342C3">
          <w:rPr>
            <w:rStyle w:val="aa"/>
            <w:rFonts w:eastAsia="Calibri"/>
            <w:lang w:val="en-US"/>
          </w:rPr>
          <w:t>https</w:t>
        </w:r>
        <w:r w:rsidRPr="00D342C3">
          <w:rPr>
            <w:rStyle w:val="aa"/>
            <w:rFonts w:eastAsia="Calibri"/>
          </w:rPr>
          <w:t>://</w:t>
        </w:r>
        <w:r w:rsidRPr="00D342C3">
          <w:rPr>
            <w:rStyle w:val="aa"/>
            <w:rFonts w:eastAsia="Calibri"/>
            <w:lang w:val="en-US"/>
          </w:rPr>
          <w:t>promote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budget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gov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ru</w:t>
        </w:r>
        <w:r w:rsidRPr="00D342C3">
          <w:rPr>
            <w:rStyle w:val="aa"/>
            <w:rFonts w:eastAsia="Calibri"/>
          </w:rPr>
          <w:t>/</w:t>
        </w:r>
      </w:hyperlink>
      <w:r w:rsidRPr="00D342C3">
        <w:t>) на основании результатов рассмотрения</w:t>
      </w:r>
      <w:r>
        <w:t xml:space="preserve"> предложений (</w:t>
      </w:r>
      <w:r w:rsidRPr="00D342C3">
        <w:t>заявок</w:t>
      </w:r>
      <w:r>
        <w:t>)</w:t>
      </w:r>
      <w:r w:rsidRPr="00D342C3">
        <w:t xml:space="preserve"> и подписывается усиленной квалифицированной электронной подписью Главы сельского поселения в системе «Электронный бюджет». Указанный протокол размещается на Портале предоставления мер финансовой государственной поддержки (</w:t>
      </w:r>
      <w:hyperlink r:id="rId18" w:history="1">
        <w:r w:rsidRPr="00D342C3">
          <w:rPr>
            <w:rStyle w:val="aa"/>
            <w:rFonts w:eastAsia="Calibri"/>
            <w:lang w:val="en-US"/>
          </w:rPr>
          <w:t>https</w:t>
        </w:r>
        <w:r w:rsidRPr="00D342C3">
          <w:rPr>
            <w:rStyle w:val="aa"/>
            <w:rFonts w:eastAsia="Calibri"/>
          </w:rPr>
          <w:t>://</w:t>
        </w:r>
        <w:r w:rsidRPr="00D342C3">
          <w:rPr>
            <w:rStyle w:val="aa"/>
            <w:rFonts w:eastAsia="Calibri"/>
            <w:lang w:val="en-US"/>
          </w:rPr>
          <w:t>promote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budget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gov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ru</w:t>
        </w:r>
        <w:r w:rsidRPr="00D342C3">
          <w:rPr>
            <w:rStyle w:val="aa"/>
            <w:rFonts w:eastAsia="Calibri"/>
          </w:rPr>
          <w:t>/</w:t>
        </w:r>
      </w:hyperlink>
      <w:r w:rsidRPr="00D342C3">
        <w:t xml:space="preserve">) не позднее 1 рабочего дня, следующего за днем его подписания, а также </w:t>
      </w:r>
      <w:r w:rsidRPr="00B339D6">
        <w:t>на официальном сайте Администрации сельского поселения в сети «Интернет» -  (</w:t>
      </w:r>
      <w:hyperlink r:id="rId19" w:history="1">
        <w:r w:rsidR="00B339D6" w:rsidRPr="00FD22A7">
          <w:rPr>
            <w:rStyle w:val="aa"/>
          </w:rPr>
          <w:t>https://blagodarovskoe-r52.gosweb.gosuslugi.ru/</w:t>
        </w:r>
      </w:hyperlink>
      <w:r w:rsidRPr="00B339D6">
        <w:t xml:space="preserve">) </w:t>
      </w:r>
      <w:r>
        <w:rPr>
          <w:color w:val="000000"/>
          <w:kern w:val="2"/>
          <w:lang w:bidi="hi-IN"/>
        </w:rPr>
        <w:t>в течение 3 календарных дней со дня его подписания.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>26. В случае если в целях полного, всестороннего и объективного рассмотрения и (или) оценки предложения (заявки) необходимо получение информации и документов от участника отбора для разъяснений по представленным им документам и информации, Администрацией сельского поселения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«Электронный бюджет».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 xml:space="preserve">27. В запросе, указанном в пункте 26 настоящего Порядка, Администрация сельского поселения устанавливает срок представления участником отбора разъяснения в отношении документов и информации, который должен составлять не менее 2 рабочих дней со дня размещения соответствующего запроса. 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 xml:space="preserve">28. Участник отбора формирует и представляет в систему «Электронный бюджет» информацию и документы, запрашиваемые в соответствии с пунктом 26 настоящего Порядка, в сроки, установленные соответствующим запросом с учетом положений пункта 27 настоящего Порядка. 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>29. В случае если участник отбора в ответ на запрос, указанный в пункте 26 настоящего Порядка, не представил запрашиваемые документы и информацию в срок, установленный соответствующим запросом с учетом положений пункта 27 настоящего Порядка, информация об этом включается в протокол подведения итогов получателей субсидии,</w:t>
      </w:r>
      <w:r>
        <w:rPr>
          <w:color w:val="00B050"/>
        </w:rPr>
        <w:t xml:space="preserve"> </w:t>
      </w:r>
      <w:r w:rsidRPr="008820CC">
        <w:t xml:space="preserve">предусмотренный пунктом 32 настоящего Порядка.    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 xml:space="preserve">30. Порядок ранжирования поступивших заявок определяется исходя из очередности поступления заявок. 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lastRenderedPageBreak/>
        <w:t xml:space="preserve">31. Победителями отбора признаются участники отбора, включенные в рейтинг, сформированный по результатам ранжирования поступивших заявок, в пределах объема распределяемой субсидии. </w:t>
      </w:r>
    </w:p>
    <w:p w:rsidR="008960E3" w:rsidRPr="008820CC" w:rsidRDefault="008960E3" w:rsidP="002C04FB">
      <w:pPr>
        <w:autoSpaceDE w:val="0"/>
        <w:spacing w:line="180" w:lineRule="atLeast"/>
        <w:ind w:firstLine="709"/>
        <w:contextualSpacing/>
        <w:jc w:val="both"/>
      </w:pPr>
      <w:r w:rsidRPr="008820CC">
        <w:t xml:space="preserve">32.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 с указанием суммы субсидии, предусмотренной им для предоставления, а также об отклонении заявок участников отбора с указанием оснований для их отклонения.  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C4523C">
        <w:t>33. Протокол подведения итогов отбора формируется автоматически на Портале предоставления мер финансовой</w:t>
      </w:r>
      <w:r w:rsidRPr="00D342C3">
        <w:t xml:space="preserve"> государственной поддержки (</w:t>
      </w:r>
      <w:hyperlink r:id="rId20" w:history="1">
        <w:r w:rsidRPr="00D342C3">
          <w:rPr>
            <w:rStyle w:val="aa"/>
            <w:rFonts w:eastAsia="Calibri"/>
            <w:lang w:val="en-US"/>
          </w:rPr>
          <w:t>https</w:t>
        </w:r>
        <w:r w:rsidRPr="00D342C3">
          <w:rPr>
            <w:rStyle w:val="aa"/>
            <w:rFonts w:eastAsia="Calibri"/>
          </w:rPr>
          <w:t>://</w:t>
        </w:r>
        <w:r w:rsidRPr="00D342C3">
          <w:rPr>
            <w:rStyle w:val="aa"/>
            <w:rFonts w:eastAsia="Calibri"/>
            <w:lang w:val="en-US"/>
          </w:rPr>
          <w:t>promote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budget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gov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ru</w:t>
        </w:r>
        <w:r w:rsidRPr="00D342C3">
          <w:rPr>
            <w:rStyle w:val="aa"/>
            <w:rFonts w:eastAsia="Calibri"/>
          </w:rPr>
          <w:t>/</w:t>
        </w:r>
      </w:hyperlink>
      <w:r w:rsidRPr="00D342C3">
        <w:t>) и подписывается усиленной квалифицированной электронной подписью Главы сельского поселения в системе «Электронный бюджет». Указанный протокол размещается на Портале предоставления мер финансовой государственной поддержки (</w:t>
      </w:r>
      <w:hyperlink r:id="rId21" w:history="1">
        <w:r w:rsidRPr="00D342C3">
          <w:rPr>
            <w:rStyle w:val="aa"/>
            <w:rFonts w:eastAsia="Calibri"/>
            <w:lang w:val="en-US"/>
          </w:rPr>
          <w:t>https</w:t>
        </w:r>
        <w:r w:rsidRPr="00D342C3">
          <w:rPr>
            <w:rStyle w:val="aa"/>
            <w:rFonts w:eastAsia="Calibri"/>
          </w:rPr>
          <w:t>://</w:t>
        </w:r>
        <w:r w:rsidRPr="00D342C3">
          <w:rPr>
            <w:rStyle w:val="aa"/>
            <w:rFonts w:eastAsia="Calibri"/>
            <w:lang w:val="en-US"/>
          </w:rPr>
          <w:t>promote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budget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gov</w:t>
        </w:r>
        <w:r w:rsidRPr="00D342C3">
          <w:rPr>
            <w:rStyle w:val="aa"/>
            <w:rFonts w:eastAsia="Calibri"/>
          </w:rPr>
          <w:t>.</w:t>
        </w:r>
        <w:r w:rsidRPr="00D342C3">
          <w:rPr>
            <w:rStyle w:val="aa"/>
            <w:rFonts w:eastAsia="Calibri"/>
            <w:lang w:val="en-US"/>
          </w:rPr>
          <w:t>ru</w:t>
        </w:r>
        <w:r w:rsidRPr="00D342C3">
          <w:rPr>
            <w:rStyle w:val="aa"/>
            <w:rFonts w:eastAsia="Calibri"/>
          </w:rPr>
          <w:t>/</w:t>
        </w:r>
      </w:hyperlink>
      <w:r w:rsidRPr="00D342C3">
        <w:t xml:space="preserve">) не позднее 1 рабочего дня, следующего за днем его подписания, а также </w:t>
      </w:r>
      <w:r w:rsidRPr="00B339D6">
        <w:t>на официальном сайте Администрации сельского поселения в сети «Интернет» -  (</w:t>
      </w:r>
      <w:hyperlink r:id="rId22" w:history="1">
        <w:r w:rsidR="00B339D6" w:rsidRPr="00FD22A7">
          <w:rPr>
            <w:rStyle w:val="aa"/>
          </w:rPr>
          <w:t>https://blagodarovskoe-r52.gosweb.gosuslugi.ru/</w:t>
        </w:r>
      </w:hyperlink>
      <w:r w:rsidRPr="00B339D6">
        <w:t>)</w:t>
      </w:r>
      <w:r w:rsidRPr="006C4642">
        <w:rPr>
          <w:color w:val="FF0000"/>
        </w:rPr>
        <w:t xml:space="preserve"> </w:t>
      </w:r>
      <w:r>
        <w:rPr>
          <w:color w:val="000000"/>
          <w:kern w:val="2"/>
          <w:lang w:bidi="hi-IN"/>
        </w:rPr>
        <w:t>в течение 3 календарных дней со дня его подписания.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D33401">
        <w:t>3</w:t>
      </w:r>
      <w:r>
        <w:t>4</w:t>
      </w:r>
      <w:r w:rsidRPr="00D33401">
        <w:t>.</w:t>
      </w:r>
      <w:r>
        <w:t xml:space="preserve"> Протокол подведения итогов отбора содержит следующую и</w:t>
      </w:r>
      <w:r w:rsidRPr="002B5947">
        <w:t>нформаци</w:t>
      </w:r>
      <w:r>
        <w:t>ю</w:t>
      </w:r>
      <w:r w:rsidRPr="002B5947">
        <w:t xml:space="preserve"> о результатах отбора: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2B5947">
        <w:t>- дату, время и место проведения рассмотрения предложений (заявок);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2B5947">
        <w:t>- информацию об участниках отбора, предложения (заявки) которых были рассмотрены;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2B5947">
        <w:t>- 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B050"/>
        </w:rPr>
      </w:pPr>
      <w:r w:rsidRPr="002B5947">
        <w:t xml:space="preserve">- </w:t>
      </w:r>
      <w:r w:rsidRPr="004F185F">
        <w:t>наименование получателей субсидии на молоко, с которыми заключаются Соглашения, и размер предоставляемой им субсидии  на производство молока</w:t>
      </w:r>
      <w:r>
        <w:t>.</w:t>
      </w:r>
    </w:p>
    <w:p w:rsidR="008960E3" w:rsidRDefault="008960E3" w:rsidP="002C04FB">
      <w:pPr>
        <w:autoSpaceDE w:val="0"/>
        <w:autoSpaceDN w:val="0"/>
        <w:adjustRightInd w:val="0"/>
        <w:jc w:val="both"/>
      </w:pPr>
    </w:p>
    <w:p w:rsidR="008960E3" w:rsidRPr="00176ADB" w:rsidRDefault="008960E3" w:rsidP="002C04FB">
      <w:pPr>
        <w:autoSpaceDE w:val="0"/>
        <w:autoSpaceDN w:val="0"/>
        <w:adjustRightInd w:val="0"/>
        <w:ind w:firstLine="709"/>
        <w:jc w:val="both"/>
      </w:pPr>
      <w:r w:rsidRPr="00176ADB">
        <w:rPr>
          <w:lang w:val="en-US"/>
        </w:rPr>
        <w:t>III</w:t>
      </w:r>
      <w:r w:rsidRPr="00176ADB">
        <w:t>. Условия и порядок предоставления субсидии гражданам, ведущим ЛПХ, на производство молока</w:t>
      </w:r>
    </w:p>
    <w:p w:rsidR="008960E3" w:rsidRPr="00176ADB" w:rsidRDefault="008960E3" w:rsidP="002C04FB">
      <w:pPr>
        <w:autoSpaceDE w:val="0"/>
        <w:autoSpaceDN w:val="0"/>
        <w:adjustRightInd w:val="0"/>
        <w:jc w:val="both"/>
      </w:pP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  <w:r>
        <w:t>35</w:t>
      </w:r>
      <w:r w:rsidRPr="009C2FA4">
        <w:t xml:space="preserve">. Условием предоставления субсидий на </w:t>
      </w:r>
      <w:r>
        <w:t xml:space="preserve">производство </w:t>
      </w:r>
      <w:r w:rsidRPr="009C2FA4">
        <w:t xml:space="preserve">молока является прохождение отбора в соответствии с разделом </w:t>
      </w:r>
      <w:r w:rsidRPr="009C2FA4">
        <w:rPr>
          <w:lang w:val="en-US"/>
        </w:rPr>
        <w:t>II</w:t>
      </w:r>
      <w:r w:rsidRPr="009C2FA4">
        <w:t xml:space="preserve"> настоящего Порядка.</w:t>
      </w:r>
    </w:p>
    <w:p w:rsidR="008960E3" w:rsidRPr="00271909" w:rsidRDefault="008960E3" w:rsidP="002C04FB">
      <w:pPr>
        <w:autoSpaceDE w:val="0"/>
        <w:autoSpaceDN w:val="0"/>
        <w:adjustRightInd w:val="0"/>
        <w:ind w:firstLine="709"/>
        <w:jc w:val="both"/>
      </w:pPr>
      <w:r>
        <w:t>36</w:t>
      </w:r>
      <w:r w:rsidRPr="006F43D9">
        <w:t xml:space="preserve">. Субсидия предоставляется на основании соглашения, заключенного между </w:t>
      </w:r>
      <w:r>
        <w:t>А</w:t>
      </w:r>
      <w:r w:rsidRPr="004F646A">
        <w:t>дминистрацией сельского поселения и получателем субсидии, по форме согласно приложению № 6 к настоящему Порядку.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t>37</w:t>
      </w:r>
      <w:r w:rsidRPr="00A33286">
        <w:t>. Соглашением предусматриваются:</w:t>
      </w: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  <w:r w:rsidRPr="009C2FA4">
        <w:t xml:space="preserve">- условия о согласовании новых условий Соглашения или о расторжении Соглашения при </w:t>
      </w:r>
      <w:proofErr w:type="spellStart"/>
      <w:r w:rsidRPr="009C2FA4">
        <w:t>недостижении</w:t>
      </w:r>
      <w:proofErr w:type="spellEnd"/>
      <w:r w:rsidRPr="009C2FA4">
        <w:t xml:space="preserve"> согласия по новы</w:t>
      </w:r>
      <w:r>
        <w:t>м условиям в случае уменьшения а</w:t>
      </w:r>
      <w:r w:rsidRPr="009C2FA4">
        <w:t xml:space="preserve">дминистрации сельского поселения Одесского </w:t>
      </w:r>
      <w:r w:rsidRPr="009C2FA4">
        <w:lastRenderedPageBreak/>
        <w:t xml:space="preserve">муниципального района Омской области как получателю бюджетных средств ранее доведенных лимитов бюджетных обязательств, указанных в пункте 3 настоящего Порядка, приводящего к невозможности предоставления субсидии на </w:t>
      </w:r>
      <w:r>
        <w:t>производство</w:t>
      </w:r>
      <w:r w:rsidRPr="009C2FA4">
        <w:t xml:space="preserve"> молока  в размере, определенном в Соглашении;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 w:rsidRPr="00A33286">
        <w:t>- значения резу</w:t>
      </w:r>
      <w:r>
        <w:t>льтатов предоставления субсидии.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t xml:space="preserve">38. </w:t>
      </w:r>
      <w:r w:rsidRPr="00340A9E">
        <w:t xml:space="preserve">Соглашение подписывается победителем (победителями) отбора  в срок не позднее 15-го рабочего дня, следующего за днем определения </w:t>
      </w:r>
      <w:r>
        <w:t>А</w:t>
      </w:r>
      <w:r w:rsidRPr="006B18F1">
        <w:t>дминистрацией сельского поселения победителя (победителей) отбора.</w:t>
      </w:r>
      <w:r w:rsidRPr="00340A9E">
        <w:t xml:space="preserve"> При несоблюдении установленного срока победитель (победители) отбора признается уклонившимся (уклонившимися) от заключения Соглашения.</w:t>
      </w:r>
    </w:p>
    <w:p w:rsidR="008960E3" w:rsidRPr="00974692" w:rsidRDefault="008960E3" w:rsidP="002C04FB">
      <w:pPr>
        <w:autoSpaceDE w:val="0"/>
        <w:autoSpaceDN w:val="0"/>
        <w:adjustRightInd w:val="0"/>
        <w:ind w:firstLine="709"/>
        <w:jc w:val="both"/>
      </w:pPr>
      <w:r>
        <w:t>39</w:t>
      </w:r>
      <w:r w:rsidRPr="006B18F1">
        <w:t>. В течение 5 рабочих дне</w:t>
      </w:r>
      <w:r>
        <w:t>й со дня заключения Соглашения А</w:t>
      </w:r>
      <w:r w:rsidRPr="006B18F1">
        <w:t xml:space="preserve">дминистрация сельского поселения принимает решение о предоставлении субсидии на </w:t>
      </w:r>
      <w:r>
        <w:t>производство молока. А</w:t>
      </w:r>
      <w:r w:rsidRPr="006B18F1">
        <w:t xml:space="preserve">дминистрация сельского поселения </w:t>
      </w:r>
      <w:r>
        <w:t>предоставляет сводную справку-</w:t>
      </w:r>
      <w:r w:rsidRPr="006B18F1">
        <w:t>расчет  в</w:t>
      </w:r>
      <w:r>
        <w:t xml:space="preserve"> УСХиП Администрации Одесского </w:t>
      </w:r>
      <w:r w:rsidRPr="005870DD">
        <w:t>муниципального района Омской области (далее – УСХиП) согласно приложению № 3 к настоящему Порядку.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t>40</w:t>
      </w:r>
      <w:r w:rsidRPr="000E6E3E">
        <w:t>. Перечисление субсидий осу</w:t>
      </w:r>
      <w:r>
        <w:t>ществляется  А</w:t>
      </w:r>
      <w:r w:rsidRPr="000E6E3E">
        <w:t>дмин</w:t>
      </w:r>
      <w:r>
        <w:t xml:space="preserve">истрацией сельского поселения в течение 5 рабочих дней с момента получения денежных средств от УСХиП </w:t>
      </w:r>
      <w:r w:rsidRPr="000E6E3E">
        <w:t>на 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 w:rsidRPr="00561DA6">
        <w:t>В соответствии со статьей 226 Налоговог</w:t>
      </w:r>
      <w:r>
        <w:t>о Кодекса Российской Федерации А</w:t>
      </w:r>
      <w:r w:rsidRPr="00561DA6">
        <w:t>дминистрация сельского поселения производит удержание налога на доходы физических лиц с сумм субсидий, начисленных гражданам, ведущих ЛПХ</w:t>
      </w:r>
      <w:r>
        <w:t>,</w:t>
      </w:r>
      <w:r w:rsidRPr="00561DA6">
        <w:t xml:space="preserve"> и перечисление налога в доход бюджета в установленном порядке.</w:t>
      </w:r>
    </w:p>
    <w:p w:rsidR="008960E3" w:rsidRPr="000E2342" w:rsidRDefault="008960E3" w:rsidP="002C04FB">
      <w:pPr>
        <w:autoSpaceDE w:val="0"/>
        <w:autoSpaceDN w:val="0"/>
        <w:adjustRightInd w:val="0"/>
        <w:ind w:firstLine="709"/>
        <w:jc w:val="both"/>
      </w:pPr>
      <w:r>
        <w:t>41</w:t>
      </w:r>
      <w:r w:rsidRPr="000E2342">
        <w:t>. Результатом предоставления субсидии является фактический объем произведенного молока в ЛПХ в текущем году.</w:t>
      </w:r>
    </w:p>
    <w:p w:rsidR="008960E3" w:rsidRPr="00561DA6" w:rsidRDefault="008960E3" w:rsidP="002C04FB">
      <w:pPr>
        <w:autoSpaceDE w:val="0"/>
        <w:autoSpaceDN w:val="0"/>
        <w:adjustRightInd w:val="0"/>
        <w:ind w:firstLine="709"/>
        <w:jc w:val="both"/>
      </w:pPr>
      <w:r>
        <w:t xml:space="preserve">42. </w:t>
      </w:r>
      <w:r w:rsidRPr="00561DA6">
        <w:t>Субсиди</w:t>
      </w:r>
      <w:r>
        <w:t>и</w:t>
      </w:r>
      <w:r w:rsidRPr="00561DA6">
        <w:t xml:space="preserve"> предоставляется гражданам, ведущим ЛПХ, на </w:t>
      </w:r>
      <w:r>
        <w:t>производство</w:t>
      </w:r>
      <w:r w:rsidRPr="00561DA6">
        <w:t xml:space="preserve"> молока с учетом ставки, утверждаемой постановлением Правительства Омской области на соответствующий финансовый год. 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t xml:space="preserve">43. </w:t>
      </w:r>
      <w:r w:rsidRPr="00561DA6">
        <w:t>Сумма субсиди</w:t>
      </w:r>
      <w:r>
        <w:t xml:space="preserve">и каждому получателю субсидии </w:t>
      </w:r>
      <w:r w:rsidRPr="00561DA6">
        <w:t xml:space="preserve">на </w:t>
      </w:r>
      <w:r>
        <w:t>производство</w:t>
      </w:r>
      <w:r w:rsidRPr="00561DA6">
        <w:t xml:space="preserve"> молока </w:t>
      </w:r>
      <w:r>
        <w:t xml:space="preserve">в месяц определяется по </w:t>
      </w:r>
      <w:r w:rsidRPr="00561DA6">
        <w:t>следующ</w:t>
      </w:r>
      <w:r>
        <w:t>ей</w:t>
      </w:r>
      <w:r w:rsidRPr="00561DA6">
        <w:t xml:space="preserve"> формул</w:t>
      </w:r>
      <w:r>
        <w:t>е</w:t>
      </w:r>
      <w:r w:rsidRPr="00561DA6">
        <w:t>:</w:t>
      </w:r>
      <w:r w:rsidRPr="00F17E32">
        <w:t xml:space="preserve"> 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proofErr w:type="spellStart"/>
      <w:r w:rsidRPr="00F17E32">
        <w:t>Слпх</w:t>
      </w:r>
      <w:proofErr w:type="spellEnd"/>
      <w:r w:rsidRPr="00F17E32">
        <w:t xml:space="preserve"> = V * </w:t>
      </w:r>
      <w:proofErr w:type="spellStart"/>
      <w:r w:rsidRPr="00F17E32">
        <w:t>Sоi</w:t>
      </w:r>
      <w:proofErr w:type="spellEnd"/>
      <w:r w:rsidRPr="00F17E32">
        <w:t xml:space="preserve"> * К,</w:t>
      </w:r>
      <w:r w:rsidRPr="00F17E32">
        <w:tab/>
      </w:r>
      <w:r w:rsidRPr="00F17E32">
        <w:tab/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r w:rsidRPr="00F17E32">
        <w:t>где: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proofErr w:type="spellStart"/>
      <w:r w:rsidRPr="00F17E32">
        <w:t>Слпх</w:t>
      </w:r>
      <w:proofErr w:type="spellEnd"/>
      <w:r w:rsidRPr="00F17E32">
        <w:t xml:space="preserve"> – размер субсидии для i-</w:t>
      </w:r>
      <w:proofErr w:type="spellStart"/>
      <w:r w:rsidRPr="00F17E32">
        <w:t>го</w:t>
      </w:r>
      <w:proofErr w:type="spellEnd"/>
      <w:r w:rsidRPr="00F17E32">
        <w:t xml:space="preserve"> получателя субсидии, рублей;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r w:rsidRPr="00F17E32">
        <w:t>V – объем молока, сданного на промышленную переработку в отчетном месяце, литров;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proofErr w:type="spellStart"/>
      <w:r w:rsidRPr="00F17E32">
        <w:t>Soi</w:t>
      </w:r>
      <w:proofErr w:type="spellEnd"/>
      <w:r w:rsidRPr="00F17E32">
        <w:t xml:space="preserve">–  ставка субсидии за 1 литр сданного на промышленную переработку </w:t>
      </w:r>
      <w:r>
        <w:t xml:space="preserve">молока, рублей, </w:t>
      </w:r>
      <w:r w:rsidRPr="007752B2">
        <w:t>определена в размере 3,60 рублей;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r w:rsidRPr="00F17E32">
        <w:t>К - поправочный коэффициент к размеру субсидии в случае, если сумма потребности в субсидиях, заявленная участниками отбора, превышает объем средств, предусмотренный Администрации на предоставление субсидий в текущем финансовом году, рассчитываемый по формуле: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r w:rsidRPr="00F17E32">
        <w:t xml:space="preserve">К = </w:t>
      </w:r>
      <w:proofErr w:type="spellStart"/>
      <w:r w:rsidRPr="00F17E32">
        <w:t>So</w:t>
      </w:r>
      <w:proofErr w:type="spellEnd"/>
      <w:r w:rsidRPr="00F17E32">
        <w:t xml:space="preserve"> / </w:t>
      </w:r>
      <w:proofErr w:type="spellStart"/>
      <w:r w:rsidRPr="00F17E32">
        <w:t>Po</w:t>
      </w:r>
      <w:proofErr w:type="spellEnd"/>
      <w:r w:rsidRPr="00F17E32">
        <w:t>, где:</w:t>
      </w:r>
    </w:p>
    <w:p w:rsidR="008960E3" w:rsidRPr="00F17E32" w:rsidRDefault="008960E3" w:rsidP="002C04FB">
      <w:pPr>
        <w:autoSpaceDE w:val="0"/>
        <w:autoSpaceDN w:val="0"/>
        <w:adjustRightInd w:val="0"/>
        <w:ind w:firstLine="709"/>
        <w:jc w:val="both"/>
      </w:pPr>
      <w:proofErr w:type="spellStart"/>
      <w:r w:rsidRPr="00F17E32">
        <w:lastRenderedPageBreak/>
        <w:t>So</w:t>
      </w:r>
      <w:proofErr w:type="spellEnd"/>
      <w:r w:rsidRPr="00F17E32">
        <w:t xml:space="preserve"> - лимиты бюджетных обязательств на предоставление субсидий, утвержденные Администрации на текущий год, рублей;</w:t>
      </w:r>
    </w:p>
    <w:p w:rsidR="008960E3" w:rsidRPr="00561DA6" w:rsidRDefault="008960E3" w:rsidP="002C04FB">
      <w:pPr>
        <w:autoSpaceDE w:val="0"/>
        <w:autoSpaceDN w:val="0"/>
        <w:adjustRightInd w:val="0"/>
        <w:ind w:firstLine="709"/>
        <w:jc w:val="both"/>
      </w:pPr>
      <w:proofErr w:type="spellStart"/>
      <w:r w:rsidRPr="00F17E32">
        <w:t>Po</w:t>
      </w:r>
      <w:proofErr w:type="spellEnd"/>
      <w:r w:rsidRPr="00F17E32">
        <w:t xml:space="preserve"> - общая потребность в субсидиях, заявленная участниками отбора, соответствующими требованиям и условиям предоставления субсидий, предусмотренными настоящим Порядком, рублей.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 w:rsidRPr="00561DA6">
        <w:t xml:space="preserve">При этом </w:t>
      </w:r>
      <w:r>
        <w:t xml:space="preserve">отчетный </w:t>
      </w:r>
      <w:r w:rsidRPr="00561DA6">
        <w:t>объем молока округляется с точностью до полного литра. Значение показателя 0,5 литра и более округляется до полного литра.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t>44</w:t>
      </w:r>
      <w:r w:rsidRPr="00940E62">
        <w:t>. В</w:t>
      </w:r>
      <w:r>
        <w:t xml:space="preserve"> случае невозможности предоставления субсидий в текущем финансовом году в связи с недостаточностью лимитов бюджетных обязательств, предусмотренных в установленном порядке на соответствующий финансовый год, субсидии предоставляются в очередном финансовом году без повторного прохождения проверки на соответствие требованиям отбора.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  <w:r>
        <w:rPr>
          <w:lang w:val="en-US"/>
        </w:rPr>
        <w:t>I</w:t>
      </w:r>
      <w:r w:rsidRPr="00091779">
        <w:rPr>
          <w:lang w:val="en-US"/>
        </w:rPr>
        <w:t>V</w:t>
      </w:r>
      <w:r w:rsidRPr="00091779">
        <w:t>. Требования к отчетности</w:t>
      </w:r>
    </w:p>
    <w:p w:rsidR="008960E3" w:rsidRPr="00C45A35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4F646A" w:rsidRDefault="008960E3" w:rsidP="002C04FB">
      <w:pPr>
        <w:autoSpaceDE w:val="0"/>
        <w:autoSpaceDN w:val="0"/>
        <w:adjustRightInd w:val="0"/>
        <w:ind w:firstLine="709"/>
        <w:jc w:val="both"/>
      </w:pPr>
      <w:r w:rsidRPr="004F646A">
        <w:t>45</w:t>
      </w:r>
      <w:r>
        <w:t>. Ежемесячно  А</w:t>
      </w:r>
      <w:r w:rsidRPr="004F646A">
        <w:t>дминистрация сельского поселения составляет отчеты и предоставляет в УСХиП:</w:t>
      </w:r>
    </w:p>
    <w:p w:rsidR="008960E3" w:rsidRPr="004F646A" w:rsidRDefault="008960E3" w:rsidP="002C04FB">
      <w:pPr>
        <w:autoSpaceDE w:val="0"/>
        <w:autoSpaceDN w:val="0"/>
        <w:adjustRightInd w:val="0"/>
        <w:ind w:firstLine="709"/>
        <w:jc w:val="both"/>
      </w:pPr>
      <w:r w:rsidRPr="004F646A">
        <w:t>- о расходовании субсидий по сельскому поселению муниципального района Омской области согласно приложению № 4 к настоящему Порядку и предоставляет его до 9 числа месяца, следующего за отчетным периодом;</w:t>
      </w:r>
    </w:p>
    <w:p w:rsidR="008960E3" w:rsidRPr="004F646A" w:rsidRDefault="008960E3" w:rsidP="002C04FB">
      <w:pPr>
        <w:autoSpaceDE w:val="0"/>
        <w:autoSpaceDN w:val="0"/>
        <w:adjustRightInd w:val="0"/>
        <w:ind w:firstLine="709"/>
        <w:jc w:val="both"/>
      </w:pPr>
      <w:r w:rsidRPr="004F646A">
        <w:t>- об использовании межбюджетных трансфертов по сельскому поселению Одесского муниципального района Омской области (приложение № 5 к настоящему Порядку) до 2 числа месяца, следующего за отчетным периодом;</w:t>
      </w:r>
    </w:p>
    <w:p w:rsidR="008960E3" w:rsidRPr="004F646A" w:rsidRDefault="008960E3" w:rsidP="002C04FB">
      <w:pPr>
        <w:autoSpaceDE w:val="0"/>
        <w:autoSpaceDN w:val="0"/>
        <w:adjustRightInd w:val="0"/>
        <w:ind w:firstLine="709"/>
        <w:jc w:val="both"/>
      </w:pPr>
      <w:r>
        <w:t>Ежеквартально А</w:t>
      </w:r>
      <w:r w:rsidRPr="004F646A">
        <w:t xml:space="preserve">дминистрация сельского поселения составляет перечень получателей субсидии и предоставляет в УСХиП до 9 числа месяца следующего за отчетным периодом.  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4B28ED" w:rsidRDefault="008960E3" w:rsidP="002C04FB">
      <w:pPr>
        <w:autoSpaceDE w:val="0"/>
        <w:autoSpaceDN w:val="0"/>
        <w:adjustRightInd w:val="0"/>
        <w:ind w:firstLine="709"/>
        <w:jc w:val="both"/>
      </w:pPr>
      <w:r>
        <w:rPr>
          <w:lang w:val="en-US"/>
        </w:rPr>
        <w:t>V</w:t>
      </w:r>
      <w:r>
        <w:t>. Порядок осуществления контроля соблюдения условий, целей и порядка предоставления субсидий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  <w:r>
        <w:t>46</w:t>
      </w:r>
      <w:r w:rsidRPr="009C2FA4">
        <w:t xml:space="preserve">. Контроль за целевым использованием субсидий осуществляет Администрация сельского поселения, Управление сельского хозяйства и продовольствия Администрации Одесского муниципального района Омской области и Комитет финансов и контроля Администрации Одесского муниципального района Омской области (далее – органы контроля). </w:t>
      </w: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  <w:r w:rsidRPr="009C2FA4">
        <w:rPr>
          <w:lang w:val="en-US"/>
        </w:rPr>
        <w:t>VI</w:t>
      </w:r>
      <w:r w:rsidRPr="009C2FA4">
        <w:t>. Порядок возврата субсидий в случае нарушения условий, установленных настоящим Порядком</w:t>
      </w:r>
    </w:p>
    <w:p w:rsidR="008960E3" w:rsidRPr="009C2FA4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4B28ED" w:rsidRDefault="008960E3" w:rsidP="002C04FB">
      <w:pPr>
        <w:autoSpaceDE w:val="0"/>
        <w:autoSpaceDN w:val="0"/>
        <w:adjustRightInd w:val="0"/>
        <w:ind w:firstLine="709"/>
        <w:jc w:val="both"/>
      </w:pPr>
      <w:r>
        <w:t>47</w:t>
      </w:r>
      <w:r w:rsidRPr="009C2FA4">
        <w:t>. В случае предоставления недостоверных сведений, а также нарушения получателями субсидий условий, установленных настоящим Порядком, органы контроля  в течение 5</w:t>
      </w:r>
      <w:r w:rsidRPr="004B28ED">
        <w:t xml:space="preserve"> рабочих дней со дня обнаружения указанных нарушений направля</w:t>
      </w:r>
      <w:r>
        <w:t>ют</w:t>
      </w:r>
      <w:r w:rsidRPr="004B28ED">
        <w:t xml:space="preserve"> получателям субсидий уведомление о </w:t>
      </w:r>
      <w:r w:rsidRPr="004B28ED">
        <w:lastRenderedPageBreak/>
        <w:t xml:space="preserve">возврате </w:t>
      </w:r>
      <w:r w:rsidRPr="004F646A">
        <w:t>субсидий по формам согласно приложениям №</w:t>
      </w:r>
      <w:r>
        <w:t>7</w:t>
      </w:r>
      <w:r w:rsidRPr="004F646A">
        <w:t xml:space="preserve"> и №</w:t>
      </w:r>
      <w:r>
        <w:t>8</w:t>
      </w:r>
      <w:r w:rsidRPr="004F646A">
        <w:t xml:space="preserve"> к настоящему Порядку.</w:t>
      </w:r>
      <w:r w:rsidRPr="004B28ED">
        <w:t xml:space="preserve">  </w:t>
      </w:r>
    </w:p>
    <w:p w:rsidR="008960E3" w:rsidRPr="004B28ED" w:rsidRDefault="008960E3" w:rsidP="002C04FB">
      <w:pPr>
        <w:autoSpaceDE w:val="0"/>
        <w:autoSpaceDN w:val="0"/>
        <w:adjustRightInd w:val="0"/>
        <w:ind w:firstLine="709"/>
        <w:jc w:val="both"/>
      </w:pPr>
      <w:r>
        <w:t>48</w:t>
      </w:r>
      <w:r w:rsidRPr="004B28ED">
        <w:t>. Субсидии подлежат возврату в соответствующий бюджет в течение 30 календарных дней со дня получения уведомления о возврате субсидии.</w:t>
      </w:r>
    </w:p>
    <w:p w:rsidR="008960E3" w:rsidRPr="004B28ED" w:rsidRDefault="008960E3" w:rsidP="002C04FB">
      <w:pPr>
        <w:autoSpaceDE w:val="0"/>
        <w:autoSpaceDN w:val="0"/>
        <w:adjustRightInd w:val="0"/>
        <w:ind w:firstLine="709"/>
        <w:jc w:val="both"/>
      </w:pPr>
      <w:r>
        <w:t>49</w:t>
      </w:r>
      <w:r w:rsidRPr="004B28ED">
        <w:t>. В случае нарушения получателями субсидий срока возврата субсидий, субсидии возвращаются в бюджет в судебном порядке.</w:t>
      </w: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2B5947" w:rsidRDefault="008960E3" w:rsidP="002C04FB">
      <w:pPr>
        <w:autoSpaceDE w:val="0"/>
        <w:autoSpaceDN w:val="0"/>
        <w:adjustRightInd w:val="0"/>
        <w:jc w:val="both"/>
      </w:pPr>
    </w:p>
    <w:p w:rsidR="008960E3" w:rsidRDefault="008960E3" w:rsidP="002C04FB">
      <w:pPr>
        <w:autoSpaceDE w:val="0"/>
        <w:spacing w:line="180" w:lineRule="atLeast"/>
        <w:ind w:firstLine="709"/>
        <w:contextualSpacing/>
        <w:jc w:val="both"/>
        <w:rPr>
          <w:color w:val="000000"/>
          <w:kern w:val="2"/>
          <w:lang w:bidi="hi-IN"/>
        </w:rPr>
      </w:pPr>
    </w:p>
    <w:p w:rsidR="008960E3" w:rsidRPr="002B5947" w:rsidRDefault="008960E3" w:rsidP="002C04FB">
      <w:pPr>
        <w:autoSpaceDE w:val="0"/>
        <w:autoSpaceDN w:val="0"/>
        <w:adjustRightInd w:val="0"/>
        <w:jc w:val="both"/>
      </w:pPr>
    </w:p>
    <w:p w:rsidR="008960E3" w:rsidRDefault="008960E3" w:rsidP="002C04FB">
      <w:pPr>
        <w:autoSpaceDE w:val="0"/>
        <w:autoSpaceDN w:val="0"/>
        <w:adjustRightInd w:val="0"/>
        <w:ind w:firstLine="709"/>
        <w:jc w:val="both"/>
        <w:rPr>
          <w:color w:val="0070C0"/>
        </w:rPr>
      </w:pPr>
    </w:p>
    <w:p w:rsidR="008960E3" w:rsidRPr="00974692" w:rsidRDefault="008960E3" w:rsidP="002C04FB">
      <w:pPr>
        <w:autoSpaceDE w:val="0"/>
        <w:autoSpaceDN w:val="0"/>
        <w:adjustRightInd w:val="0"/>
        <w:ind w:firstLine="709"/>
        <w:jc w:val="both"/>
      </w:pPr>
    </w:p>
    <w:p w:rsidR="008960E3" w:rsidRPr="000A4C1E" w:rsidRDefault="008960E3" w:rsidP="002C04FB">
      <w:pPr>
        <w:autoSpaceDE w:val="0"/>
        <w:autoSpaceDN w:val="0"/>
        <w:adjustRightInd w:val="0"/>
        <w:jc w:val="both"/>
      </w:pPr>
    </w:p>
    <w:p w:rsidR="008960E3" w:rsidRDefault="008960E3" w:rsidP="002C04FB">
      <w:pPr>
        <w:pStyle w:val="a4"/>
        <w:jc w:val="both"/>
        <w:rPr>
          <w:color w:val="FF0000"/>
        </w:rPr>
      </w:pPr>
    </w:p>
    <w:p w:rsidR="008960E3" w:rsidRDefault="008960E3" w:rsidP="002C04FB">
      <w:pPr>
        <w:pStyle w:val="a4"/>
        <w:jc w:val="both"/>
        <w:rPr>
          <w:color w:val="FF0000"/>
        </w:rPr>
      </w:pPr>
    </w:p>
    <w:p w:rsidR="008960E3" w:rsidRDefault="008960E3" w:rsidP="002C04FB">
      <w:pPr>
        <w:pStyle w:val="a4"/>
        <w:jc w:val="both"/>
        <w:rPr>
          <w:color w:val="FF0000"/>
        </w:rPr>
      </w:pPr>
    </w:p>
    <w:p w:rsidR="008960E3" w:rsidRDefault="008960E3" w:rsidP="002C04FB">
      <w:pPr>
        <w:pStyle w:val="a4"/>
        <w:jc w:val="both"/>
        <w:rPr>
          <w:color w:val="FF0000"/>
        </w:rPr>
      </w:pPr>
    </w:p>
    <w:p w:rsidR="008960E3" w:rsidRDefault="008960E3" w:rsidP="002C04FB">
      <w:pPr>
        <w:pStyle w:val="a4"/>
        <w:jc w:val="both"/>
        <w:rPr>
          <w:color w:val="FF0000"/>
        </w:rPr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  <w:gridCol w:w="3508"/>
      </w:tblGrid>
      <w:tr w:rsidR="008960E3" w:rsidRPr="00E632B8" w:rsidTr="00B339D6">
        <w:tc>
          <w:tcPr>
            <w:tcW w:w="6062" w:type="dxa"/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3508" w:type="dxa"/>
          </w:tcPr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Приложение №1</w:t>
            </w:r>
          </w:p>
          <w:p w:rsidR="008960E3" w:rsidRPr="00B339D6" w:rsidRDefault="00B339D6" w:rsidP="00B33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8960E3" w:rsidRPr="00B339D6">
              <w:rPr>
                <w:sz w:val="24"/>
                <w:szCs w:val="24"/>
              </w:rPr>
              <w:t xml:space="preserve">Порядку предоставления субсидий гражданам, ведущим личное подсобное хозяйство, </w:t>
            </w:r>
          </w:p>
          <w:p w:rsidR="008960E3" w:rsidRPr="00E632B8" w:rsidRDefault="008960E3" w:rsidP="00B339D6">
            <w:r w:rsidRPr="00B339D6">
              <w:rPr>
                <w:sz w:val="24"/>
                <w:szCs w:val="24"/>
              </w:rPr>
              <w:t>на производство молока</w:t>
            </w:r>
          </w:p>
        </w:tc>
      </w:tr>
    </w:tbl>
    <w:p w:rsidR="008960E3" w:rsidRPr="00E632B8" w:rsidRDefault="008960E3" w:rsidP="002C04FB">
      <w:pPr>
        <w:jc w:val="both"/>
      </w:pPr>
    </w:p>
    <w:p w:rsidR="008960E3" w:rsidRPr="00E632B8" w:rsidRDefault="008960E3" w:rsidP="002C04FB">
      <w:pPr>
        <w:jc w:val="both"/>
      </w:pPr>
    </w:p>
    <w:tbl>
      <w:tblPr>
        <w:tblStyle w:val="ae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rPr>
                <w:rFonts w:eastAsia="Calibri"/>
              </w:rPr>
            </w:pPr>
            <w:r>
              <w:rPr>
                <w:rFonts w:eastAsia="Calibri"/>
              </w:rPr>
              <w:t>Главе Благодаровского сельского поселения</w:t>
            </w:r>
          </w:p>
        </w:tc>
      </w:tr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rPr>
                <w:rFonts w:eastAsia="Calibri"/>
              </w:rPr>
            </w:pPr>
            <w:r>
              <w:rPr>
                <w:rFonts w:eastAsia="Calibri"/>
              </w:rPr>
              <w:t>Одесского муниципального района</w:t>
            </w:r>
          </w:p>
        </w:tc>
      </w:tr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rPr>
                <w:rFonts w:eastAsia="Calibri"/>
              </w:rPr>
            </w:pPr>
            <w:r>
              <w:rPr>
                <w:rFonts w:eastAsia="Calibri"/>
              </w:rPr>
              <w:t>от_____________________________________</w:t>
            </w:r>
          </w:p>
        </w:tc>
      </w:tr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rPr>
                <w:rFonts w:eastAsia="Calibri"/>
              </w:rPr>
            </w:pPr>
            <w:r>
              <w:rPr>
                <w:rFonts w:eastAsia="Calibri"/>
              </w:rPr>
              <w:t>проживающего(й) по адресу:</w:t>
            </w:r>
          </w:p>
        </w:tc>
      </w:tr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_______________________________________</w:t>
            </w:r>
          </w:p>
        </w:tc>
      </w:tr>
      <w:tr w:rsidR="00B339D6" w:rsidTr="001A4A26">
        <w:tc>
          <w:tcPr>
            <w:tcW w:w="5777" w:type="dxa"/>
          </w:tcPr>
          <w:p w:rsidR="00B339D6" w:rsidRDefault="00B339D6" w:rsidP="001A4A26">
            <w:pPr>
              <w:tabs>
                <w:tab w:val="left" w:pos="8520"/>
                <w:tab w:val="left" w:pos="856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_______________________________________</w:t>
            </w:r>
          </w:p>
        </w:tc>
      </w:tr>
    </w:tbl>
    <w:p w:rsidR="008960E3" w:rsidRPr="00E632B8" w:rsidRDefault="008960E3" w:rsidP="00B339D6">
      <w:pPr>
        <w:jc w:val="right"/>
      </w:pPr>
    </w:p>
    <w:p w:rsidR="008960E3" w:rsidRPr="00E632B8" w:rsidRDefault="008960E3" w:rsidP="002C04FB">
      <w:pPr>
        <w:jc w:val="both"/>
        <w:rPr>
          <w:szCs w:val="20"/>
        </w:rPr>
      </w:pPr>
    </w:p>
    <w:p w:rsidR="008960E3" w:rsidRPr="00E632B8" w:rsidRDefault="008960E3" w:rsidP="002C04FB">
      <w:pPr>
        <w:shd w:val="clear" w:color="auto" w:fill="FFFFFF"/>
        <w:tabs>
          <w:tab w:val="left" w:pos="8520"/>
          <w:tab w:val="left" w:pos="8565"/>
        </w:tabs>
        <w:ind w:firstLine="851"/>
        <w:jc w:val="both"/>
      </w:pPr>
    </w:p>
    <w:p w:rsidR="008960E3" w:rsidRPr="00E632B8" w:rsidRDefault="008960E3" w:rsidP="00B339D6">
      <w:pPr>
        <w:shd w:val="clear" w:color="auto" w:fill="FFFFFF"/>
        <w:tabs>
          <w:tab w:val="left" w:pos="8520"/>
          <w:tab w:val="left" w:pos="8565"/>
        </w:tabs>
        <w:ind w:firstLine="851"/>
        <w:jc w:val="center"/>
      </w:pPr>
      <w:r w:rsidRPr="00E632B8">
        <w:t>ПРЕДЛОЖЕНИЕ (ЗАЯВКА)</w:t>
      </w:r>
    </w:p>
    <w:p w:rsidR="008960E3" w:rsidRPr="00E632B8" w:rsidRDefault="008960E3" w:rsidP="002C04FB">
      <w:pPr>
        <w:jc w:val="both"/>
        <w:rPr>
          <w:szCs w:val="20"/>
        </w:rPr>
      </w:pPr>
    </w:p>
    <w:p w:rsidR="008960E3" w:rsidRPr="00E632B8" w:rsidRDefault="008960E3" w:rsidP="002C04FB">
      <w:pPr>
        <w:jc w:val="both"/>
      </w:pPr>
      <w:r w:rsidRPr="00E632B8">
        <w:tab/>
        <w:t>Прошу предоставить субсидию гражданам, ведущим личное подсобное хозяйство, на производство молока (далее - субсидия), в размере согласно расчету:</w:t>
      </w:r>
    </w:p>
    <w:p w:rsidR="008960E3" w:rsidRPr="00E632B8" w:rsidRDefault="008960E3" w:rsidP="002C04FB">
      <w:pPr>
        <w:jc w:val="both"/>
      </w:pPr>
    </w:p>
    <w:tbl>
      <w:tblPr>
        <w:tblW w:w="939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2693"/>
        <w:gridCol w:w="1786"/>
        <w:gridCol w:w="2363"/>
      </w:tblGrid>
      <w:tr w:rsidR="008960E3" w:rsidRPr="00E632B8" w:rsidTr="002C04FB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E632B8" w:rsidRDefault="008960E3" w:rsidP="002C04FB">
            <w:pPr>
              <w:jc w:val="both"/>
            </w:pPr>
            <w:r w:rsidRPr="00E632B8">
              <w:t>Месяц, в котором молоко реализовано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60E3" w:rsidRPr="00E632B8" w:rsidRDefault="008960E3" w:rsidP="002C04FB">
            <w:pPr>
              <w:jc w:val="both"/>
            </w:pPr>
            <w:r w:rsidRPr="00E632B8">
              <w:t>Количество реализованного молока, литров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60E3" w:rsidRPr="00E632B8" w:rsidRDefault="008960E3" w:rsidP="002C04FB">
            <w:pPr>
              <w:jc w:val="both"/>
            </w:pPr>
            <w:r w:rsidRPr="00E632B8">
              <w:t>Ставка субсидии, руб.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E632B8" w:rsidRDefault="008960E3" w:rsidP="002C04FB">
            <w:pPr>
              <w:jc w:val="both"/>
            </w:pPr>
            <w:r w:rsidRPr="00E632B8">
              <w:t>Размер субсидий, руб.</w:t>
            </w:r>
          </w:p>
        </w:tc>
      </w:tr>
      <w:tr w:rsidR="008960E3" w:rsidRPr="00E632B8" w:rsidTr="002C04FB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</w:tr>
      <w:tr w:rsidR="008960E3" w:rsidRPr="00E632B8" w:rsidTr="002C04FB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</w:tr>
      <w:tr w:rsidR="008960E3" w:rsidRPr="00E632B8" w:rsidTr="002C04FB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</w:tr>
      <w:tr w:rsidR="008960E3" w:rsidRPr="00E632B8" w:rsidTr="002C04FB">
        <w:trPr>
          <w:trHeight w:val="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  <w:r w:rsidRPr="00E632B8"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E632B8" w:rsidRDefault="008960E3" w:rsidP="002C04FB">
            <w:pPr>
              <w:jc w:val="both"/>
            </w:pPr>
          </w:p>
        </w:tc>
      </w:tr>
    </w:tbl>
    <w:p w:rsidR="008960E3" w:rsidRPr="00E632B8" w:rsidRDefault="008960E3" w:rsidP="002C04FB">
      <w:pPr>
        <w:jc w:val="both"/>
      </w:pPr>
    </w:p>
    <w:p w:rsidR="008960E3" w:rsidRPr="00E632B8" w:rsidRDefault="008960E3" w:rsidP="002C04FB">
      <w:pPr>
        <w:jc w:val="both"/>
      </w:pPr>
      <w:r w:rsidRPr="00E632B8">
        <w:t>Подтверждаю, что на 1 ______ 20___ года:</w:t>
      </w:r>
    </w:p>
    <w:p w:rsidR="008960E3" w:rsidRPr="00B339D6" w:rsidRDefault="008960E3" w:rsidP="002C04FB">
      <w:pPr>
        <w:jc w:val="both"/>
      </w:pPr>
      <w:r w:rsidRPr="00E632B8">
        <w:t>1. Не получение средств на основании иных нормативных правовых актов на цели, указанные в пункте 2 Порядка предоставления субсидий гражданам, ведущим личное подсобное хозяйство, на производство молока,</w:t>
      </w:r>
      <w:r w:rsidRPr="00E6427B">
        <w:t xml:space="preserve"> утвержденного постановлением </w:t>
      </w:r>
      <w:r w:rsidRPr="00B339D6">
        <w:t xml:space="preserve">администрации </w:t>
      </w:r>
      <w:r w:rsidR="002C04FB" w:rsidRPr="00B339D6">
        <w:t>Благодаровского</w:t>
      </w:r>
      <w:r w:rsidRPr="00B339D6">
        <w:t xml:space="preserve"> сельского поселения  Одесского муниципального района Омской области от </w:t>
      </w:r>
      <w:r w:rsidR="00B339D6" w:rsidRPr="00B339D6">
        <w:t>27</w:t>
      </w:r>
      <w:r w:rsidRPr="00B339D6">
        <w:t xml:space="preserve"> </w:t>
      </w:r>
      <w:r w:rsidR="00B339D6" w:rsidRPr="00B339D6">
        <w:t>декабря</w:t>
      </w:r>
      <w:r w:rsidRPr="00B339D6">
        <w:t xml:space="preserve"> 202</w:t>
      </w:r>
      <w:r w:rsidR="00B339D6" w:rsidRPr="00B339D6">
        <w:t>4</w:t>
      </w:r>
      <w:r w:rsidRPr="00B339D6">
        <w:t xml:space="preserve">  № </w:t>
      </w:r>
      <w:r w:rsidR="00B339D6">
        <w:t>79</w:t>
      </w:r>
      <w:r w:rsidRPr="00B339D6">
        <w:t xml:space="preserve">. </w:t>
      </w:r>
    </w:p>
    <w:p w:rsidR="008960E3" w:rsidRPr="00E632B8" w:rsidRDefault="008960E3" w:rsidP="002C04FB">
      <w:pPr>
        <w:jc w:val="both"/>
      </w:pPr>
      <w:r w:rsidRPr="00B339D6">
        <w:t xml:space="preserve">2. Не являюсь </w:t>
      </w:r>
      <w:r w:rsidRPr="00E632B8">
        <w:t>иностранным агентом в соответствии с Федеральным законом "О контроле за деятельностью лиц, находящихся под иностранным влиянием".</w:t>
      </w:r>
    </w:p>
    <w:p w:rsidR="008960E3" w:rsidRPr="00E632B8" w:rsidRDefault="008960E3" w:rsidP="002C04FB">
      <w:pPr>
        <w:jc w:val="both"/>
      </w:pPr>
      <w:r w:rsidRPr="00E632B8">
        <w:t>3. Не нахожусь в перечне физических лиц, в отношении которых имеются сведения об их причастности к экстремистской деятельности или терроризму.</w:t>
      </w:r>
    </w:p>
    <w:p w:rsidR="008960E3" w:rsidRPr="00E632B8" w:rsidRDefault="008960E3" w:rsidP="00B339D6">
      <w:pPr>
        <w:jc w:val="both"/>
      </w:pPr>
      <w:r w:rsidRPr="00E632B8">
        <w:lastRenderedPageBreak/>
        <w:t>4. 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</w:t>
      </w:r>
    </w:p>
    <w:p w:rsidR="008960E3" w:rsidRPr="00E6427B" w:rsidRDefault="008960E3" w:rsidP="00B339D6">
      <w:pPr>
        <w:jc w:val="both"/>
      </w:pPr>
      <w:r w:rsidRPr="008F4845">
        <w:t>С условиями предоставления субсидии ознакомлен и согласен.</w:t>
      </w:r>
    </w:p>
    <w:p w:rsidR="008960E3" w:rsidRPr="00B339D6" w:rsidRDefault="008960E3" w:rsidP="00B339D6">
      <w:pPr>
        <w:jc w:val="both"/>
      </w:pPr>
      <w:r w:rsidRPr="00E632B8">
        <w:t>Даю согласие на публикацию (размещение) в информационно- телекоммуникационной сети «Интернет» информации в соответствии с пунктом 8 Порядка предоставления субсидий гражданам, ведущим личное подсобное хозяйство, на производство молока,</w:t>
      </w:r>
      <w:r w:rsidRPr="00E6427B">
        <w:rPr>
          <w:color w:val="7030A0"/>
        </w:rPr>
        <w:t xml:space="preserve"> </w:t>
      </w:r>
      <w:r w:rsidRPr="00E6427B">
        <w:t xml:space="preserve">утвержденного постановлением администрации </w:t>
      </w:r>
      <w:r w:rsidR="002C04FB" w:rsidRPr="00B339D6">
        <w:t>Благодаровского</w:t>
      </w:r>
      <w:r w:rsidRPr="00B339D6">
        <w:t xml:space="preserve"> сельского поселения  Одесского муниципального района Омской области от </w:t>
      </w:r>
      <w:r w:rsidR="00B339D6" w:rsidRPr="00B339D6">
        <w:t>27</w:t>
      </w:r>
      <w:r w:rsidRPr="00B339D6">
        <w:t xml:space="preserve"> </w:t>
      </w:r>
      <w:r w:rsidR="00B339D6" w:rsidRPr="00B339D6">
        <w:t>декабря</w:t>
      </w:r>
      <w:r w:rsidRPr="00B339D6">
        <w:t xml:space="preserve"> 202</w:t>
      </w:r>
      <w:r w:rsidR="00B339D6" w:rsidRPr="00B339D6">
        <w:t>4</w:t>
      </w:r>
      <w:r w:rsidRPr="00B339D6">
        <w:t xml:space="preserve">  № </w:t>
      </w:r>
      <w:r w:rsidR="00B339D6" w:rsidRPr="00B339D6">
        <w:t>79</w:t>
      </w:r>
      <w:r w:rsidRPr="00B339D6">
        <w:t>.</w:t>
      </w:r>
    </w:p>
    <w:p w:rsidR="008960E3" w:rsidRPr="008F4845" w:rsidRDefault="008960E3" w:rsidP="00B339D6">
      <w:pPr>
        <w:jc w:val="both"/>
        <w:rPr>
          <w:color w:val="FF0000"/>
        </w:rPr>
      </w:pPr>
    </w:p>
    <w:p w:rsidR="008960E3" w:rsidRDefault="008960E3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B339D6" w:rsidRDefault="00B339D6" w:rsidP="002C04FB">
      <w:pPr>
        <w:jc w:val="both"/>
      </w:pPr>
    </w:p>
    <w:p w:rsidR="008960E3" w:rsidRPr="00E6427B" w:rsidRDefault="008960E3" w:rsidP="00B339D6">
      <w:pPr>
        <w:jc w:val="center"/>
      </w:pPr>
      <w:r w:rsidRPr="00E6427B">
        <w:lastRenderedPageBreak/>
        <w:t>СОГЛАСИЕ НА ОБРАБОТКУ ПЕРСОНАЛЬНЫХ ДАННЫХ</w:t>
      </w:r>
    </w:p>
    <w:p w:rsidR="008960E3" w:rsidRPr="00E6427B" w:rsidRDefault="008960E3" w:rsidP="002C04FB">
      <w:pPr>
        <w:jc w:val="both"/>
      </w:pPr>
      <w:r w:rsidRPr="00E6427B">
        <w:t>Я, ____________________________________________________________</w:t>
      </w:r>
    </w:p>
    <w:p w:rsidR="008960E3" w:rsidRPr="00E6427B" w:rsidRDefault="008960E3" w:rsidP="002C04FB">
      <w:pPr>
        <w:jc w:val="both"/>
      </w:pPr>
      <w:r w:rsidRPr="00E6427B">
        <w:t xml:space="preserve">                                             (фамилия, имя, отчество (при наличии))</w:t>
      </w:r>
    </w:p>
    <w:p w:rsidR="008960E3" w:rsidRPr="00E6427B" w:rsidRDefault="008960E3" w:rsidP="002C04FB">
      <w:pPr>
        <w:pBdr>
          <w:bottom w:val="single" w:sz="12" w:space="1" w:color="auto"/>
        </w:pBdr>
        <w:jc w:val="both"/>
      </w:pPr>
      <w:r w:rsidRPr="00E6427B">
        <w:t>Зарегистрированный (-</w:t>
      </w:r>
      <w:proofErr w:type="spellStart"/>
      <w:r w:rsidRPr="00E6427B">
        <w:t>ая</w:t>
      </w:r>
      <w:proofErr w:type="spellEnd"/>
      <w:r w:rsidRPr="00E6427B">
        <w:t>) по адресу ___________________________________</w:t>
      </w:r>
    </w:p>
    <w:p w:rsidR="008960E3" w:rsidRPr="00E6427B" w:rsidRDefault="008960E3" w:rsidP="002C04FB">
      <w:pPr>
        <w:pBdr>
          <w:bottom w:val="single" w:sz="12" w:space="1" w:color="auto"/>
        </w:pBdr>
        <w:jc w:val="both"/>
      </w:pPr>
    </w:p>
    <w:p w:rsidR="008960E3" w:rsidRPr="00E6427B" w:rsidRDefault="008960E3" w:rsidP="002C04FB">
      <w:pPr>
        <w:jc w:val="both"/>
      </w:pPr>
      <w:r w:rsidRPr="00E6427B">
        <w:t>Паспорт (иной документ, удостоверяющий личность) ____________________</w:t>
      </w:r>
    </w:p>
    <w:p w:rsidR="008960E3" w:rsidRPr="00E6427B" w:rsidRDefault="008960E3" w:rsidP="002C04FB">
      <w:pPr>
        <w:jc w:val="both"/>
      </w:pPr>
      <w:r w:rsidRPr="00E6427B">
        <w:t>Серия _________ № ____________ выдан ______________________________</w:t>
      </w:r>
    </w:p>
    <w:p w:rsidR="008960E3" w:rsidRPr="00E6427B" w:rsidRDefault="008960E3" w:rsidP="002C04FB">
      <w:pPr>
        <w:pBdr>
          <w:bottom w:val="single" w:sz="12" w:space="1" w:color="auto"/>
        </w:pBdr>
        <w:jc w:val="both"/>
      </w:pPr>
      <w:r w:rsidRPr="00E6427B">
        <w:t xml:space="preserve">                                                                                               (дата)</w:t>
      </w:r>
    </w:p>
    <w:p w:rsidR="008960E3" w:rsidRPr="00E6427B" w:rsidRDefault="008960E3" w:rsidP="002C04FB">
      <w:pPr>
        <w:pBdr>
          <w:bottom w:val="single" w:sz="12" w:space="1" w:color="auto"/>
        </w:pBdr>
        <w:jc w:val="both"/>
      </w:pPr>
    </w:p>
    <w:p w:rsidR="008960E3" w:rsidRPr="00E6427B" w:rsidRDefault="008960E3" w:rsidP="002C04FB">
      <w:pPr>
        <w:jc w:val="both"/>
      </w:pPr>
      <w:r w:rsidRPr="00E6427B">
        <w:t xml:space="preserve">                                                                                               (кем выдан)</w:t>
      </w:r>
    </w:p>
    <w:p w:rsidR="008960E3" w:rsidRPr="00E6427B" w:rsidRDefault="008960E3" w:rsidP="002C04FB">
      <w:pPr>
        <w:suppressAutoHyphens/>
        <w:jc w:val="both"/>
      </w:pPr>
      <w:r w:rsidRPr="00E6427B">
        <w:t xml:space="preserve">В соответствии с требованиями  в соответствии с требованиями </w:t>
      </w:r>
      <w:r w:rsidRPr="00E632B8">
        <w:t xml:space="preserve">Федерального </w:t>
      </w:r>
      <w:hyperlink r:id="rId23">
        <w:bookmarkStart w:id="0" w:name="r"/>
        <w:bookmarkEnd w:id="0"/>
        <w:r w:rsidRPr="00E632B8">
          <w:t>закона</w:t>
        </w:r>
      </w:hyperlink>
      <w:r w:rsidRPr="00E632B8">
        <w:t xml:space="preserve"> от 27 июля 2006 года</w:t>
      </w:r>
      <w:bookmarkStart w:id="1" w:name="p180"/>
      <w:bookmarkEnd w:id="1"/>
      <w:r w:rsidRPr="00E632B8">
        <w:t xml:space="preserve"> № 152-ФЗ «О персональных данных» даю согласие на обработку (любое действие (операция) или совокупность действий (операций</w:t>
      </w:r>
      <w:r w:rsidRPr="00E6427B">
        <w:t>), совершаемых с</w:t>
      </w:r>
      <w:bookmarkStart w:id="2" w:name="p182"/>
      <w:bookmarkEnd w:id="2"/>
      <w:r w:rsidRPr="00E6427B">
        <w:t xml:space="preserve"> использованием средств автоматизации или без использования таких средств с</w:t>
      </w:r>
      <w:bookmarkStart w:id="3" w:name="p183"/>
      <w:bookmarkEnd w:id="3"/>
      <w:r w:rsidRPr="00E6427B">
        <w:t xml:space="preserve"> персональными данными, включая  сбор, запись, систематизацию, накопление,</w:t>
      </w:r>
      <w:bookmarkStart w:id="4" w:name="p184"/>
      <w:bookmarkEnd w:id="4"/>
      <w:r w:rsidRPr="00E6427B">
        <w:t xml:space="preserve"> хранение, уточнение (обновление, изменение), извлечение, использование,</w:t>
      </w:r>
      <w:bookmarkStart w:id="5" w:name="p185"/>
      <w:bookmarkEnd w:id="5"/>
      <w:r w:rsidRPr="00E6427B">
        <w:t xml:space="preserve"> передачу (распространение, предоставление, доступ), обезличивание,</w:t>
      </w:r>
      <w:bookmarkStart w:id="6" w:name="p186"/>
      <w:bookmarkEnd w:id="6"/>
      <w:r w:rsidRPr="00E6427B">
        <w:t xml:space="preserve"> блокирование, удаление, уничтожение) персональных данных, указанных в</w:t>
      </w:r>
      <w:bookmarkStart w:id="7" w:name="p187"/>
      <w:bookmarkEnd w:id="7"/>
      <w:r w:rsidRPr="00E6427B">
        <w:t xml:space="preserve"> настоящем предложении (заявке), а также на их передачу третьим лицам в</w:t>
      </w:r>
      <w:bookmarkStart w:id="8" w:name="p188"/>
      <w:bookmarkEnd w:id="8"/>
      <w:r w:rsidRPr="00E6427B">
        <w:t xml:space="preserve"> целях предоставления субсидии. Настоящее согласие на обработку персональных</w:t>
      </w:r>
      <w:bookmarkStart w:id="9" w:name="p189"/>
      <w:bookmarkEnd w:id="9"/>
      <w:r w:rsidRPr="00E6427B">
        <w:t xml:space="preserve"> данных действует со дня его подписания  до дня его отзыва в письменной</w:t>
      </w:r>
      <w:bookmarkStart w:id="10" w:name="p190"/>
      <w:bookmarkEnd w:id="10"/>
      <w:r w:rsidRPr="00E6427B">
        <w:t xml:space="preserve"> форме.</w:t>
      </w:r>
    </w:p>
    <w:p w:rsidR="008960E3" w:rsidRPr="00E6427B" w:rsidRDefault="008960E3" w:rsidP="002C04FB">
      <w:pPr>
        <w:ind w:firstLine="709"/>
        <w:jc w:val="both"/>
      </w:pPr>
      <w:r w:rsidRPr="00E6427B">
        <w:t>Гарантирую достоверность сведений, содержащихся в настоящем предложении (заявке) и прилагаемых документах.</w:t>
      </w:r>
    </w:p>
    <w:p w:rsidR="008960E3" w:rsidRPr="00E6427B" w:rsidRDefault="008960E3" w:rsidP="002C04FB">
      <w:pPr>
        <w:jc w:val="both"/>
      </w:pPr>
    </w:p>
    <w:p w:rsidR="008960E3" w:rsidRPr="00E6427B" w:rsidRDefault="008960E3" w:rsidP="002C04FB">
      <w:pPr>
        <w:jc w:val="both"/>
      </w:pPr>
      <w:r w:rsidRPr="00E6427B">
        <w:t>Прилагаю следующие документы:</w:t>
      </w:r>
    </w:p>
    <w:tbl>
      <w:tblPr>
        <w:tblW w:w="9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2769"/>
      </w:tblGrid>
      <w:tr w:rsidR="008960E3" w:rsidRPr="00E6427B" w:rsidTr="002C04FB">
        <w:trPr>
          <w:trHeight w:val="635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 xml:space="preserve">Наименование </w:t>
            </w:r>
          </w:p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документа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Отметка</w:t>
            </w:r>
          </w:p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о наличии</w:t>
            </w:r>
          </w:p>
        </w:tc>
      </w:tr>
      <w:tr w:rsidR="008960E3" w:rsidRPr="00E6427B" w:rsidTr="002C04FB">
        <w:trPr>
          <w:trHeight w:val="310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 xml:space="preserve">Копия паспорта 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E6427B" w:rsidTr="002C04FB">
        <w:trPr>
          <w:trHeight w:val="310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 xml:space="preserve">Копия договора с Заготовителем 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E6427B" w:rsidTr="002C04FB">
        <w:trPr>
          <w:trHeight w:val="693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Копия документа с реквизитами лицевого счета для перечисления субсидии (первого листка сберкнижки)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E6427B" w:rsidTr="002C04FB">
        <w:trPr>
          <w:trHeight w:val="635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Копию свидетельства о постановке на учет в налоговом органе (ИНН)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E6427B" w:rsidTr="002C04FB">
        <w:trPr>
          <w:trHeight w:val="621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 xml:space="preserve">Выписка из </w:t>
            </w:r>
            <w:proofErr w:type="spellStart"/>
            <w:r w:rsidRPr="00E6427B">
              <w:t>похозяйственной</w:t>
            </w:r>
            <w:proofErr w:type="spellEnd"/>
            <w:r w:rsidRPr="00E6427B">
              <w:t xml:space="preserve"> книги о наличии поголовья коров ЛПХ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E6427B" w:rsidTr="002C04FB">
        <w:trPr>
          <w:trHeight w:val="417"/>
        </w:trPr>
        <w:tc>
          <w:tcPr>
            <w:tcW w:w="6787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E6427B">
              <w:t>Ветеринарная справка</w:t>
            </w:r>
          </w:p>
        </w:tc>
        <w:tc>
          <w:tcPr>
            <w:tcW w:w="2769" w:type="dxa"/>
          </w:tcPr>
          <w:p w:rsidR="008960E3" w:rsidRPr="00E6427B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8960E3" w:rsidRPr="00E6427B" w:rsidRDefault="008960E3" w:rsidP="002C04FB">
      <w:pPr>
        <w:jc w:val="both"/>
      </w:pPr>
    </w:p>
    <w:p w:rsidR="008960E3" w:rsidRPr="00E6427B" w:rsidRDefault="008960E3" w:rsidP="002C04FB">
      <w:pPr>
        <w:jc w:val="both"/>
      </w:pPr>
      <w:r w:rsidRPr="00E6427B">
        <w:t>Владелец ЛПХ  _____________                ____________________________</w:t>
      </w:r>
    </w:p>
    <w:p w:rsidR="008960E3" w:rsidRPr="00E6427B" w:rsidRDefault="008960E3" w:rsidP="002C04FB">
      <w:pPr>
        <w:jc w:val="both"/>
      </w:pPr>
      <w:r w:rsidRPr="00E6427B">
        <w:t xml:space="preserve">                                   (подпись)                                  (инициалы, фамилия)</w:t>
      </w:r>
    </w:p>
    <w:p w:rsidR="008960E3" w:rsidRPr="00E6427B" w:rsidRDefault="008960E3" w:rsidP="002C04FB">
      <w:pPr>
        <w:jc w:val="both"/>
      </w:pPr>
      <w:r w:rsidRPr="00E6427B">
        <w:t>Регистрационный номер предложения (заявки) _____________________</w:t>
      </w:r>
    </w:p>
    <w:p w:rsidR="008960E3" w:rsidRPr="00E6427B" w:rsidRDefault="008960E3" w:rsidP="002C04FB">
      <w:pPr>
        <w:jc w:val="both"/>
      </w:pPr>
      <w:r w:rsidRPr="00E6427B">
        <w:t>Дата приема предложения (заявки): «______» _____________ 20___г.</w:t>
      </w:r>
    </w:p>
    <w:p w:rsidR="008960E3" w:rsidRPr="00E6427B" w:rsidRDefault="008960E3" w:rsidP="002C04FB">
      <w:pPr>
        <w:spacing w:after="200" w:line="276" w:lineRule="auto"/>
        <w:jc w:val="both"/>
      </w:pPr>
      <w:r w:rsidRPr="00E6427B">
        <w:t>Подпись специалиста, принявшего предложение (заявку) 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05"/>
        <w:gridCol w:w="357"/>
        <w:gridCol w:w="3508"/>
      </w:tblGrid>
      <w:tr w:rsidR="008960E3" w:rsidRPr="00E632B8" w:rsidTr="00B339D6">
        <w:tc>
          <w:tcPr>
            <w:tcW w:w="6062" w:type="dxa"/>
            <w:gridSpan w:val="2"/>
          </w:tcPr>
          <w:p w:rsidR="008960E3" w:rsidRPr="00E632B8" w:rsidRDefault="008960E3" w:rsidP="002C04FB">
            <w:pPr>
              <w:jc w:val="both"/>
            </w:pPr>
            <w:r w:rsidRPr="00E632B8">
              <w:lastRenderedPageBreak/>
              <w:tab/>
            </w:r>
            <w:r w:rsidRPr="00E632B8">
              <w:tab/>
            </w:r>
            <w:r w:rsidRPr="00E632B8">
              <w:tab/>
            </w:r>
            <w:r w:rsidRPr="00E632B8">
              <w:tab/>
            </w:r>
            <w:r w:rsidRPr="00E632B8">
              <w:tab/>
            </w:r>
          </w:p>
        </w:tc>
        <w:tc>
          <w:tcPr>
            <w:tcW w:w="3508" w:type="dxa"/>
          </w:tcPr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Приложение №2</w:t>
            </w:r>
          </w:p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 xml:space="preserve">к Порядку предоставления субсидий гражданам, ведущим личное подсобное хозяйство, на </w:t>
            </w:r>
          </w:p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производство молока</w:t>
            </w:r>
          </w:p>
        </w:tc>
      </w:tr>
      <w:tr w:rsidR="008960E3" w:rsidRPr="00E632B8" w:rsidTr="002C04FB">
        <w:tc>
          <w:tcPr>
            <w:tcW w:w="5705" w:type="dxa"/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3865" w:type="dxa"/>
            <w:gridSpan w:val="2"/>
          </w:tcPr>
          <w:p w:rsidR="008960E3" w:rsidRPr="00E632B8" w:rsidRDefault="008960E3" w:rsidP="002C04FB">
            <w:pPr>
              <w:jc w:val="both"/>
            </w:pPr>
          </w:p>
        </w:tc>
      </w:tr>
    </w:tbl>
    <w:p w:rsidR="008960E3" w:rsidRPr="00E632B8" w:rsidRDefault="008960E3" w:rsidP="002C04FB">
      <w:pPr>
        <w:jc w:val="both"/>
      </w:pPr>
    </w:p>
    <w:p w:rsidR="008960E3" w:rsidRPr="00E632B8" w:rsidRDefault="008960E3" w:rsidP="00B339D6">
      <w:pPr>
        <w:jc w:val="center"/>
      </w:pPr>
    </w:p>
    <w:p w:rsidR="008960E3" w:rsidRPr="00E632B8" w:rsidRDefault="008960E3" w:rsidP="00B339D6">
      <w:pPr>
        <w:jc w:val="center"/>
      </w:pPr>
      <w:r w:rsidRPr="00E632B8">
        <w:t>СПРАВКА – РАСЧЕТ</w:t>
      </w:r>
    </w:p>
    <w:p w:rsidR="008960E3" w:rsidRPr="00E632B8" w:rsidRDefault="008960E3" w:rsidP="00B339D6">
      <w:pPr>
        <w:autoSpaceDE w:val="0"/>
        <w:autoSpaceDN w:val="0"/>
        <w:adjustRightInd w:val="0"/>
        <w:jc w:val="center"/>
        <w:outlineLvl w:val="0"/>
      </w:pPr>
      <w:r w:rsidRPr="00E632B8">
        <w:t>на предоставление субсидий гражданам, ведущим личное подсобное хозяйство, на производство молока</w:t>
      </w:r>
    </w:p>
    <w:p w:rsidR="008960E3" w:rsidRPr="001343D8" w:rsidRDefault="008960E3" w:rsidP="00B339D6">
      <w:pPr>
        <w:autoSpaceDE w:val="0"/>
        <w:autoSpaceDN w:val="0"/>
        <w:adjustRightInd w:val="0"/>
        <w:jc w:val="center"/>
        <w:outlineLvl w:val="0"/>
      </w:pPr>
      <w:r w:rsidRPr="001343D8">
        <w:t>за ________ 20___ года</w:t>
      </w:r>
    </w:p>
    <w:p w:rsidR="008960E3" w:rsidRPr="001343D8" w:rsidRDefault="008960E3" w:rsidP="002C04FB">
      <w:pPr>
        <w:autoSpaceDE w:val="0"/>
        <w:autoSpaceDN w:val="0"/>
        <w:adjustRightInd w:val="0"/>
        <w:ind w:left="2832" w:firstLine="708"/>
        <w:jc w:val="both"/>
        <w:outlineLvl w:val="0"/>
        <w:rPr>
          <w:sz w:val="20"/>
          <w:szCs w:val="20"/>
        </w:rPr>
      </w:pPr>
      <w:r w:rsidRPr="001343D8">
        <w:rPr>
          <w:sz w:val="20"/>
          <w:szCs w:val="20"/>
        </w:rPr>
        <w:t xml:space="preserve">        месяц</w:t>
      </w:r>
    </w:p>
    <w:p w:rsidR="008960E3" w:rsidRPr="001343D8" w:rsidRDefault="008960E3" w:rsidP="002C04FB">
      <w:pPr>
        <w:jc w:val="both"/>
      </w:pPr>
      <w:r w:rsidRPr="001343D8">
        <w:t>_______________ сельского поселения  Одесского района Омской области</w:t>
      </w:r>
    </w:p>
    <w:p w:rsidR="008960E3" w:rsidRPr="001343D8" w:rsidRDefault="008960E3" w:rsidP="002C04FB">
      <w:pPr>
        <w:jc w:val="both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416"/>
        <w:gridCol w:w="3244"/>
        <w:gridCol w:w="1260"/>
      </w:tblGrid>
      <w:tr w:rsidR="008960E3" w:rsidRPr="001343D8" w:rsidTr="002C04FB">
        <w:trPr>
          <w:trHeight w:val="1104"/>
        </w:trPr>
        <w:tc>
          <w:tcPr>
            <w:tcW w:w="1440" w:type="dxa"/>
            <w:vAlign w:val="center"/>
          </w:tcPr>
          <w:p w:rsidR="008960E3" w:rsidRPr="001343D8" w:rsidRDefault="008960E3" w:rsidP="002C04FB">
            <w:pPr>
              <w:ind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Гражданин-владелец ЛПХ 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(ФИО)</w:t>
            </w:r>
          </w:p>
        </w:tc>
        <w:tc>
          <w:tcPr>
            <w:tcW w:w="341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Поголовье коров в ЛПХ на начало отчетного месяца по </w:t>
            </w:r>
            <w:proofErr w:type="spellStart"/>
            <w:r w:rsidRPr="001343D8">
              <w:rPr>
                <w:sz w:val="20"/>
                <w:szCs w:val="20"/>
              </w:rPr>
              <w:t>похозяйственной</w:t>
            </w:r>
            <w:proofErr w:type="spellEnd"/>
            <w:r w:rsidRPr="001343D8">
              <w:rPr>
                <w:sz w:val="20"/>
                <w:szCs w:val="20"/>
              </w:rPr>
              <w:t xml:space="preserve"> книге</w:t>
            </w: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</w:pPr>
          </w:p>
        </w:tc>
      </w:tr>
      <w:tr w:rsidR="008960E3" w:rsidRPr="001343D8" w:rsidTr="002C04FB">
        <w:tc>
          <w:tcPr>
            <w:tcW w:w="1440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Паспорт</w:t>
            </w:r>
          </w:p>
        </w:tc>
        <w:tc>
          <w:tcPr>
            <w:tcW w:w="341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vAlign w:val="bottom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Ветеринарное разрешение на сдачу молока:</w:t>
            </w:r>
          </w:p>
        </w:tc>
      </w:tr>
      <w:tr w:rsidR="008960E3" w:rsidRPr="001343D8" w:rsidTr="002C04FB">
        <w:tc>
          <w:tcPr>
            <w:tcW w:w="1440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Адрес            </w:t>
            </w:r>
          </w:p>
        </w:tc>
        <w:tc>
          <w:tcPr>
            <w:tcW w:w="341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Номер</w:t>
            </w: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4"/>
                <w:szCs w:val="24"/>
              </w:rPr>
            </w:pPr>
          </w:p>
        </w:tc>
      </w:tr>
      <w:tr w:rsidR="008960E3" w:rsidRPr="001343D8" w:rsidTr="002C04FB">
        <w:tc>
          <w:tcPr>
            <w:tcW w:w="1440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Телефон</w:t>
            </w:r>
          </w:p>
        </w:tc>
        <w:tc>
          <w:tcPr>
            <w:tcW w:w="341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Дата</w:t>
            </w: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4"/>
                <w:szCs w:val="24"/>
              </w:rPr>
            </w:pPr>
          </w:p>
        </w:tc>
      </w:tr>
      <w:tr w:rsidR="008960E3" w:rsidRPr="001343D8" w:rsidTr="002C04FB">
        <w:tc>
          <w:tcPr>
            <w:tcW w:w="1440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ИНН</w:t>
            </w:r>
          </w:p>
        </w:tc>
        <w:tc>
          <w:tcPr>
            <w:tcW w:w="341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ФИО врача</w:t>
            </w: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4"/>
                <w:szCs w:val="24"/>
              </w:rPr>
            </w:pPr>
          </w:p>
        </w:tc>
      </w:tr>
    </w:tbl>
    <w:p w:rsidR="008960E3" w:rsidRPr="001343D8" w:rsidRDefault="008960E3" w:rsidP="002C04FB">
      <w:pPr>
        <w:jc w:val="both"/>
      </w:pPr>
    </w:p>
    <w:p w:rsidR="008960E3" w:rsidRPr="00E632B8" w:rsidRDefault="008960E3" w:rsidP="002C04FB">
      <w:pPr>
        <w:jc w:val="both"/>
        <w:rPr>
          <w:sz w:val="20"/>
          <w:szCs w:val="20"/>
        </w:rPr>
      </w:pPr>
      <w:r w:rsidRPr="00E632B8">
        <w:rPr>
          <w:sz w:val="20"/>
          <w:szCs w:val="20"/>
        </w:rPr>
        <w:t>1.Расчет субсидий гражданам, ведущим личное подсобное хозяйство, на производство молока</w:t>
      </w:r>
    </w:p>
    <w:p w:rsidR="008960E3" w:rsidRPr="00E632B8" w:rsidRDefault="008960E3" w:rsidP="002C04FB">
      <w:pPr>
        <w:jc w:val="both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080"/>
        <w:gridCol w:w="1440"/>
        <w:gridCol w:w="1260"/>
        <w:gridCol w:w="1080"/>
        <w:gridCol w:w="1215"/>
        <w:gridCol w:w="1440"/>
        <w:gridCol w:w="1069"/>
      </w:tblGrid>
      <w:tr w:rsidR="008960E3" w:rsidRPr="001343D8" w:rsidTr="002C04FB">
        <w:trPr>
          <w:cantSplit/>
          <w:trHeight w:val="1377"/>
        </w:trPr>
        <w:tc>
          <w:tcPr>
            <w:tcW w:w="956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Дата сдачи молока</w:t>
            </w:r>
          </w:p>
        </w:tc>
        <w:tc>
          <w:tcPr>
            <w:tcW w:w="1080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Количество сданного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молока,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литров</w:t>
            </w:r>
          </w:p>
        </w:tc>
        <w:tc>
          <w:tcPr>
            <w:tcW w:w="1440" w:type="dxa"/>
            <w:vAlign w:val="center"/>
          </w:tcPr>
          <w:p w:rsidR="008960E3" w:rsidRPr="001343D8" w:rsidRDefault="008960E3" w:rsidP="002C04FB">
            <w:pPr>
              <w:ind w:left="-108" w:right="-183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Договорная</w:t>
            </w:r>
          </w:p>
          <w:p w:rsidR="008960E3" w:rsidRPr="001343D8" w:rsidRDefault="008960E3" w:rsidP="002C04FB">
            <w:pPr>
              <w:ind w:left="-108" w:right="-183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цена закупки Заготовителем</w:t>
            </w:r>
          </w:p>
          <w:p w:rsidR="008960E3" w:rsidRPr="001343D8" w:rsidRDefault="008960E3" w:rsidP="002C04FB">
            <w:pPr>
              <w:ind w:left="-108" w:right="-183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1 литра молока,</w:t>
            </w:r>
          </w:p>
          <w:p w:rsidR="008960E3" w:rsidRPr="001343D8" w:rsidRDefault="008960E3" w:rsidP="002C04FB">
            <w:pPr>
              <w:ind w:left="-108" w:right="-183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руб.</w:t>
            </w:r>
          </w:p>
          <w:p w:rsidR="008960E3" w:rsidRPr="001343D8" w:rsidRDefault="008960E3" w:rsidP="002C04FB">
            <w:pPr>
              <w:ind w:left="-108" w:right="-183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(3)=(4)/(2)</w:t>
            </w:r>
          </w:p>
        </w:tc>
        <w:tc>
          <w:tcPr>
            <w:tcW w:w="1260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Сумма, выплаченная  ЛПХ за закупку молока по договорной закупочной цене, руб.</w:t>
            </w:r>
          </w:p>
        </w:tc>
        <w:tc>
          <w:tcPr>
            <w:tcW w:w="1080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Ставка субсидии, руб.</w:t>
            </w:r>
          </w:p>
        </w:tc>
        <w:tc>
          <w:tcPr>
            <w:tcW w:w="1215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Размер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субсидии,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руб.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(6)=(5)*(2)</w:t>
            </w:r>
          </w:p>
        </w:tc>
        <w:tc>
          <w:tcPr>
            <w:tcW w:w="1440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НДФЛ к удержанию,</w:t>
            </w:r>
          </w:p>
          <w:p w:rsidR="008960E3" w:rsidRPr="001343D8" w:rsidRDefault="008960E3" w:rsidP="002C04FB">
            <w:pPr>
              <w:ind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руб.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(7)=(6)*(13%)</w:t>
            </w:r>
          </w:p>
        </w:tc>
        <w:tc>
          <w:tcPr>
            <w:tcW w:w="1069" w:type="dxa"/>
            <w:vAlign w:val="center"/>
          </w:tcPr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Размер субсидии к выплате,</w:t>
            </w:r>
          </w:p>
          <w:p w:rsidR="008960E3" w:rsidRPr="001343D8" w:rsidRDefault="008960E3" w:rsidP="002C04FB">
            <w:pPr>
              <w:ind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руб.</w:t>
            </w: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ind w:left="-108" w:right="-108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(8)=(6)-(7)</w:t>
            </w:r>
          </w:p>
        </w:tc>
      </w:tr>
      <w:tr w:rsidR="008960E3" w:rsidRPr="001343D8" w:rsidTr="002C04FB">
        <w:trPr>
          <w:cantSplit/>
          <w:trHeight w:val="174"/>
        </w:trPr>
        <w:tc>
          <w:tcPr>
            <w:tcW w:w="95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5</w:t>
            </w:r>
          </w:p>
        </w:tc>
        <w:tc>
          <w:tcPr>
            <w:tcW w:w="1215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7</w:t>
            </w:r>
          </w:p>
        </w:tc>
        <w:tc>
          <w:tcPr>
            <w:tcW w:w="106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8</w:t>
            </w:r>
          </w:p>
        </w:tc>
      </w:tr>
      <w:tr w:rsidR="008960E3" w:rsidRPr="001343D8" w:rsidTr="002C04FB">
        <w:tc>
          <w:tcPr>
            <w:tcW w:w="95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c>
          <w:tcPr>
            <w:tcW w:w="95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c>
          <w:tcPr>
            <w:tcW w:w="95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c>
          <w:tcPr>
            <w:tcW w:w="956" w:type="dxa"/>
          </w:tcPr>
          <w:p w:rsidR="008960E3" w:rsidRPr="001343D8" w:rsidRDefault="008960E3" w:rsidP="002C04FB">
            <w:pPr>
              <w:ind w:left="-108"/>
              <w:jc w:val="both"/>
              <w:rPr>
                <w:sz w:val="24"/>
                <w:szCs w:val="24"/>
              </w:rPr>
            </w:pPr>
            <w:r w:rsidRPr="001343D8">
              <w:rPr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</w:pPr>
          </w:p>
          <w:p w:rsidR="008960E3" w:rsidRPr="001343D8" w:rsidRDefault="008960E3" w:rsidP="002C04FB">
            <w:pPr>
              <w:jc w:val="both"/>
            </w:pPr>
          </w:p>
        </w:tc>
        <w:tc>
          <w:tcPr>
            <w:tcW w:w="1260" w:type="dxa"/>
          </w:tcPr>
          <w:p w:rsidR="008960E3" w:rsidRPr="001343D8" w:rsidRDefault="008960E3" w:rsidP="002C04FB">
            <w:pPr>
              <w:jc w:val="both"/>
            </w:pPr>
          </w:p>
        </w:tc>
        <w:tc>
          <w:tcPr>
            <w:tcW w:w="1080" w:type="dxa"/>
          </w:tcPr>
          <w:p w:rsidR="008960E3" w:rsidRPr="001343D8" w:rsidRDefault="008960E3" w:rsidP="002C04FB">
            <w:pPr>
              <w:jc w:val="both"/>
            </w:pPr>
          </w:p>
        </w:tc>
        <w:tc>
          <w:tcPr>
            <w:tcW w:w="1215" w:type="dxa"/>
          </w:tcPr>
          <w:p w:rsidR="008960E3" w:rsidRPr="001343D8" w:rsidRDefault="008960E3" w:rsidP="002C04FB">
            <w:pPr>
              <w:jc w:val="both"/>
            </w:pPr>
          </w:p>
        </w:tc>
        <w:tc>
          <w:tcPr>
            <w:tcW w:w="1440" w:type="dxa"/>
          </w:tcPr>
          <w:p w:rsidR="008960E3" w:rsidRPr="001343D8" w:rsidRDefault="008960E3" w:rsidP="002C04FB">
            <w:pPr>
              <w:jc w:val="both"/>
            </w:pPr>
          </w:p>
        </w:tc>
        <w:tc>
          <w:tcPr>
            <w:tcW w:w="1069" w:type="dxa"/>
          </w:tcPr>
          <w:p w:rsidR="008960E3" w:rsidRPr="001343D8" w:rsidRDefault="008960E3" w:rsidP="002C04FB">
            <w:pPr>
              <w:jc w:val="both"/>
            </w:pPr>
          </w:p>
        </w:tc>
      </w:tr>
    </w:tbl>
    <w:p w:rsidR="008960E3" w:rsidRPr="001343D8" w:rsidRDefault="008960E3" w:rsidP="002C04FB">
      <w:pPr>
        <w:jc w:val="both"/>
        <w:rPr>
          <w:u w:val="single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80"/>
        <w:gridCol w:w="1592"/>
        <w:gridCol w:w="3190"/>
      </w:tblGrid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  <w:r w:rsidRPr="001343D8">
              <w:rPr>
                <w:sz w:val="20"/>
                <w:szCs w:val="20"/>
              </w:rPr>
              <w:t>Гражданин-владелец ЛПХ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343D8">
              <w:rPr>
                <w:b/>
                <w:sz w:val="20"/>
                <w:szCs w:val="20"/>
                <w:u w:val="single"/>
              </w:rPr>
              <w:t>______________________</w:t>
            </w: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  <w:r w:rsidRPr="001343D8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(расшифровка подписи)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Заготовитель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  <w:r w:rsidRPr="001343D8">
              <w:rPr>
                <w:sz w:val="20"/>
                <w:szCs w:val="20"/>
                <w:u w:val="single"/>
              </w:rPr>
              <w:t>______________________</w:t>
            </w: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МП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  <w:r w:rsidRPr="001343D8">
              <w:rPr>
                <w:sz w:val="20"/>
                <w:szCs w:val="20"/>
              </w:rPr>
              <w:t xml:space="preserve">  (подпись)</w:t>
            </w: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(расшифровка подписи)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92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Подтверждаю</w:t>
            </w:r>
          </w:p>
        </w:tc>
        <w:tc>
          <w:tcPr>
            <w:tcW w:w="1592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Глава Администрации 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сельского поселения   ____________________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  <w:u w:val="single"/>
              </w:rPr>
            </w:pPr>
            <w:r w:rsidRPr="001343D8">
              <w:rPr>
                <w:sz w:val="20"/>
                <w:szCs w:val="20"/>
                <w:u w:val="single"/>
              </w:rPr>
              <w:t>______________________</w:t>
            </w:r>
          </w:p>
        </w:tc>
      </w:tr>
      <w:tr w:rsidR="008960E3" w:rsidRPr="001343D8" w:rsidTr="00533A10">
        <w:tc>
          <w:tcPr>
            <w:tcW w:w="468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(подпись)</w:t>
            </w: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(расшифровка подписи)</w:t>
            </w:r>
          </w:p>
        </w:tc>
      </w:tr>
      <w:tr w:rsidR="008960E3" w:rsidRPr="001343D8" w:rsidTr="00533A10">
        <w:tc>
          <w:tcPr>
            <w:tcW w:w="4680" w:type="dxa"/>
          </w:tcPr>
          <w:p w:rsidR="008960E3" w:rsidRPr="00B339D6" w:rsidRDefault="008960E3" w:rsidP="002C04FB">
            <w:pPr>
              <w:jc w:val="both"/>
              <w:rPr>
                <w:sz w:val="20"/>
                <w:szCs w:val="20"/>
              </w:rPr>
            </w:pPr>
            <w:r w:rsidRPr="00B339D6">
              <w:rPr>
                <w:sz w:val="20"/>
                <w:szCs w:val="20"/>
              </w:rPr>
              <w:t>МП</w:t>
            </w:r>
          </w:p>
        </w:tc>
        <w:tc>
          <w:tcPr>
            <w:tcW w:w="1592" w:type="dxa"/>
          </w:tcPr>
          <w:p w:rsidR="008960E3" w:rsidRPr="001343D8" w:rsidRDefault="008960E3" w:rsidP="002C04FB">
            <w:pPr>
              <w:jc w:val="both"/>
            </w:pPr>
          </w:p>
          <w:p w:rsidR="008960E3" w:rsidRPr="00B339D6" w:rsidRDefault="008960E3" w:rsidP="002C04FB">
            <w:pPr>
              <w:jc w:val="both"/>
              <w:rPr>
                <w:sz w:val="20"/>
                <w:szCs w:val="20"/>
              </w:rPr>
            </w:pPr>
            <w:r w:rsidRPr="00B339D6">
              <w:rPr>
                <w:sz w:val="20"/>
                <w:szCs w:val="20"/>
              </w:rPr>
              <w:t>дата</w:t>
            </w:r>
          </w:p>
        </w:tc>
        <w:tc>
          <w:tcPr>
            <w:tcW w:w="3190" w:type="dxa"/>
          </w:tcPr>
          <w:p w:rsidR="008960E3" w:rsidRPr="001343D8" w:rsidRDefault="008960E3" w:rsidP="002C04FB">
            <w:pPr>
              <w:jc w:val="both"/>
            </w:pPr>
          </w:p>
        </w:tc>
      </w:tr>
    </w:tbl>
    <w:p w:rsidR="00533A10" w:rsidRDefault="00533A10" w:rsidP="002C04FB">
      <w:pPr>
        <w:jc w:val="both"/>
        <w:sectPr w:rsidR="00533A10" w:rsidSect="002C04F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3650"/>
      </w:tblGrid>
      <w:tr w:rsidR="008960E3" w:rsidRPr="00E632B8" w:rsidTr="00B339D6">
        <w:tc>
          <w:tcPr>
            <w:tcW w:w="5920" w:type="dxa"/>
          </w:tcPr>
          <w:p w:rsidR="008960E3" w:rsidRPr="00E632B8" w:rsidRDefault="008960E3" w:rsidP="002C04FB">
            <w:pPr>
              <w:jc w:val="both"/>
            </w:pPr>
          </w:p>
        </w:tc>
        <w:tc>
          <w:tcPr>
            <w:tcW w:w="3650" w:type="dxa"/>
          </w:tcPr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Приложение №3</w:t>
            </w:r>
          </w:p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 xml:space="preserve">к Порядку предоставления субсидий гражданам, ведущим личное подсобное хозяйство, на </w:t>
            </w:r>
          </w:p>
          <w:p w:rsidR="008960E3" w:rsidRPr="00B339D6" w:rsidRDefault="008960E3" w:rsidP="00B339D6">
            <w:pPr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производство молока</w:t>
            </w:r>
          </w:p>
        </w:tc>
      </w:tr>
    </w:tbl>
    <w:p w:rsidR="008960E3" w:rsidRPr="00E632B8" w:rsidRDefault="008960E3" w:rsidP="002C04FB">
      <w:pPr>
        <w:jc w:val="both"/>
      </w:pPr>
    </w:p>
    <w:p w:rsidR="008960E3" w:rsidRPr="00E632B8" w:rsidRDefault="008960E3" w:rsidP="00B339D6">
      <w:pPr>
        <w:jc w:val="center"/>
      </w:pPr>
    </w:p>
    <w:p w:rsidR="008960E3" w:rsidRPr="00E632B8" w:rsidRDefault="008960E3" w:rsidP="00B339D6">
      <w:pPr>
        <w:jc w:val="center"/>
      </w:pPr>
      <w:r w:rsidRPr="00E632B8">
        <w:t>СВОДНАЯ СПРАВКА - РАСЧЕТ</w:t>
      </w:r>
    </w:p>
    <w:p w:rsidR="008960E3" w:rsidRPr="00E632B8" w:rsidRDefault="008960E3" w:rsidP="00B339D6">
      <w:pPr>
        <w:jc w:val="center"/>
      </w:pPr>
      <w:r w:rsidRPr="00E632B8">
        <w:t xml:space="preserve">на предоставление субсидий гражданам, ведущим личное подсобное хозяйство, на производство молока </w:t>
      </w:r>
      <w:r w:rsidR="002C04FB">
        <w:t>Благодаровского</w:t>
      </w:r>
      <w:r w:rsidRPr="00E632B8">
        <w:t xml:space="preserve"> сельского поселения Одесского муниципального района Омской области</w:t>
      </w:r>
    </w:p>
    <w:p w:rsidR="008960E3" w:rsidRPr="00E632B8" w:rsidRDefault="008960E3" w:rsidP="00B339D6">
      <w:pPr>
        <w:jc w:val="center"/>
      </w:pPr>
      <w:r w:rsidRPr="00E632B8">
        <w:t>за   ___________20__ года</w:t>
      </w:r>
    </w:p>
    <w:p w:rsidR="008960E3" w:rsidRPr="001343D8" w:rsidRDefault="008960E3" w:rsidP="00B339D6">
      <w:pPr>
        <w:jc w:val="center"/>
      </w:pPr>
      <w:r w:rsidRPr="001343D8">
        <w:t>( месяц)</w:t>
      </w:r>
    </w:p>
    <w:p w:rsidR="008960E3" w:rsidRPr="001343D8" w:rsidRDefault="008960E3" w:rsidP="002C04FB">
      <w:pPr>
        <w:jc w:val="both"/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697"/>
        <w:gridCol w:w="1451"/>
        <w:gridCol w:w="1576"/>
        <w:gridCol w:w="1279"/>
        <w:gridCol w:w="1141"/>
      </w:tblGrid>
      <w:tr w:rsidR="008960E3" w:rsidRPr="001343D8" w:rsidTr="002C04FB">
        <w:trPr>
          <w:trHeight w:val="611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№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Заготовитель 1</w:t>
            </w: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Заготовитель</w:t>
            </w: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2</w:t>
            </w:r>
          </w:p>
        </w:tc>
        <w:tc>
          <w:tcPr>
            <w:tcW w:w="1279" w:type="dxa"/>
          </w:tcPr>
          <w:p w:rsidR="008960E3" w:rsidRPr="001343D8" w:rsidRDefault="008960E3" w:rsidP="002C04FB">
            <w:pPr>
              <w:ind w:right="-184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Заготовитель</w:t>
            </w:r>
          </w:p>
          <w:p w:rsidR="008960E3" w:rsidRPr="001343D8" w:rsidRDefault="008960E3" w:rsidP="002C04FB">
            <w:pPr>
              <w:ind w:right="-184" w:hanging="288"/>
              <w:jc w:val="both"/>
              <w:rPr>
                <w:sz w:val="20"/>
                <w:szCs w:val="20"/>
              </w:rPr>
            </w:pPr>
            <w:proofErr w:type="spellStart"/>
            <w:r w:rsidRPr="001343D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1343D8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41" w:type="dxa"/>
          </w:tcPr>
          <w:p w:rsidR="008960E3" w:rsidRPr="001343D8" w:rsidRDefault="008960E3" w:rsidP="002C04FB">
            <w:pPr>
              <w:ind w:right="-184"/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Итого по поселению</w:t>
            </w:r>
          </w:p>
        </w:tc>
      </w:tr>
      <w:tr w:rsidR="008960E3" w:rsidRPr="001343D8" w:rsidTr="002C04FB">
        <w:trPr>
          <w:trHeight w:val="285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1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               2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:rsidR="008960E3" w:rsidRPr="001343D8" w:rsidRDefault="008960E3" w:rsidP="002C04FB">
            <w:pPr>
              <w:ind w:right="-184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ind w:right="-184"/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592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1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Наименование Заготовителя 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592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2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Юридический адрес, тел.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296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ИНН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387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4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Ф.И.О. руководителя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296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5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Количество обслуживаемых ЛПХ, ед.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592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6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Коров во всех обслуживаемых ЛПХ на начало отчетного месяца, голов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296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7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Закуплено молока за месяц, литров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592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8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Подлежит выплате ЛПХ за молоко по договорной закупочной цене, рублей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611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>9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  <w:r w:rsidRPr="001343D8">
              <w:rPr>
                <w:sz w:val="20"/>
                <w:szCs w:val="20"/>
              </w:rPr>
              <w:t xml:space="preserve">Фактическая средняя закупочная цена для ЛПХ, </w:t>
            </w:r>
            <w:proofErr w:type="spellStart"/>
            <w:r w:rsidRPr="001343D8">
              <w:rPr>
                <w:sz w:val="20"/>
                <w:szCs w:val="20"/>
              </w:rPr>
              <w:t>руб</w:t>
            </w:r>
            <w:proofErr w:type="spellEnd"/>
            <w:r w:rsidRPr="001343D8">
              <w:rPr>
                <w:sz w:val="20"/>
                <w:szCs w:val="20"/>
              </w:rPr>
              <w:t>/л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296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  <w:r w:rsidRPr="001343D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  <w:r w:rsidRPr="001343D8">
              <w:rPr>
                <w:b/>
                <w:sz w:val="20"/>
                <w:szCs w:val="20"/>
              </w:rPr>
              <w:t>Сумма субсидии всего, рублей, в т. ч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433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  <w:r w:rsidRPr="001343D8">
              <w:rPr>
                <w:b/>
                <w:sz w:val="20"/>
                <w:szCs w:val="20"/>
              </w:rPr>
              <w:t>из областного бюджета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  <w:tr w:rsidR="008960E3" w:rsidRPr="001343D8" w:rsidTr="002C04FB">
        <w:trPr>
          <w:trHeight w:val="385"/>
        </w:trPr>
        <w:tc>
          <w:tcPr>
            <w:tcW w:w="42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97" w:type="dxa"/>
          </w:tcPr>
          <w:p w:rsidR="008960E3" w:rsidRPr="001343D8" w:rsidRDefault="008960E3" w:rsidP="002C04FB">
            <w:pPr>
              <w:jc w:val="both"/>
              <w:rPr>
                <w:b/>
                <w:sz w:val="20"/>
                <w:szCs w:val="20"/>
              </w:rPr>
            </w:pPr>
            <w:r w:rsidRPr="001343D8">
              <w:rPr>
                <w:b/>
                <w:sz w:val="20"/>
                <w:szCs w:val="20"/>
              </w:rPr>
              <w:t>из местного бюджета</w:t>
            </w:r>
          </w:p>
        </w:tc>
        <w:tc>
          <w:tcPr>
            <w:tcW w:w="145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  <w:p w:rsidR="008960E3" w:rsidRPr="001343D8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</w:tr>
    </w:tbl>
    <w:p w:rsidR="008960E3" w:rsidRPr="001343D8" w:rsidRDefault="008960E3" w:rsidP="002C04FB">
      <w:pPr>
        <w:jc w:val="both"/>
      </w:pPr>
    </w:p>
    <w:p w:rsidR="008960E3" w:rsidRPr="001343D8" w:rsidRDefault="008960E3" w:rsidP="002C04FB">
      <w:pPr>
        <w:jc w:val="both"/>
        <w:rPr>
          <w:sz w:val="24"/>
          <w:szCs w:val="24"/>
        </w:rPr>
      </w:pPr>
    </w:p>
    <w:p w:rsidR="008960E3" w:rsidRPr="001343D8" w:rsidRDefault="008960E3" w:rsidP="002C04FB">
      <w:pPr>
        <w:jc w:val="both"/>
        <w:rPr>
          <w:sz w:val="24"/>
          <w:szCs w:val="24"/>
          <w:vertAlign w:val="superscript"/>
        </w:rPr>
      </w:pPr>
      <w:r w:rsidRPr="001343D8">
        <w:rPr>
          <w:sz w:val="24"/>
          <w:szCs w:val="24"/>
        </w:rPr>
        <w:t xml:space="preserve">Глава администрации сельского поселения  _______________   (  ______________)       </w:t>
      </w:r>
    </w:p>
    <w:p w:rsidR="008960E3" w:rsidRPr="001343D8" w:rsidRDefault="008960E3" w:rsidP="002C04FB">
      <w:pPr>
        <w:jc w:val="both"/>
      </w:pPr>
      <w:r w:rsidRPr="001343D8">
        <w:t xml:space="preserve">                                                                              (подпись)                     (ФИО)</w:t>
      </w:r>
    </w:p>
    <w:p w:rsidR="008960E3" w:rsidRPr="001343D8" w:rsidRDefault="008960E3" w:rsidP="002C04FB">
      <w:pPr>
        <w:jc w:val="both"/>
      </w:pPr>
    </w:p>
    <w:p w:rsidR="008960E3" w:rsidRPr="00B339D6" w:rsidRDefault="008960E3" w:rsidP="002C04FB">
      <w:pPr>
        <w:ind w:right="-122"/>
        <w:jc w:val="both"/>
        <w:rPr>
          <w:sz w:val="24"/>
          <w:szCs w:val="24"/>
        </w:rPr>
      </w:pPr>
      <w:r w:rsidRPr="00B339D6">
        <w:rPr>
          <w:sz w:val="24"/>
          <w:szCs w:val="24"/>
        </w:rPr>
        <w:t>МП</w:t>
      </w: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533A10" w:rsidRDefault="00533A10" w:rsidP="002C04FB">
      <w:pPr>
        <w:pStyle w:val="a4"/>
        <w:jc w:val="both"/>
        <w:sectPr w:rsidR="00533A10" w:rsidSect="00533A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960E3" w:rsidRDefault="008960E3" w:rsidP="002C04FB">
      <w:pPr>
        <w:pStyle w:val="a4"/>
        <w:jc w:val="both"/>
      </w:pPr>
    </w:p>
    <w:tbl>
      <w:tblPr>
        <w:tblStyle w:val="a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1"/>
      </w:tblGrid>
      <w:tr w:rsidR="00B339D6" w:rsidRPr="00B339D6" w:rsidTr="00B339D6">
        <w:trPr>
          <w:jc w:val="right"/>
        </w:trPr>
        <w:tc>
          <w:tcPr>
            <w:tcW w:w="6881" w:type="dxa"/>
          </w:tcPr>
          <w:p w:rsidR="00B339D6" w:rsidRPr="00B339D6" w:rsidRDefault="00B339D6" w:rsidP="00B339D6">
            <w:pPr>
              <w:pStyle w:val="a4"/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Приложение № 4</w:t>
            </w:r>
          </w:p>
        </w:tc>
      </w:tr>
      <w:tr w:rsidR="00B339D6" w:rsidRPr="00B339D6" w:rsidTr="00B339D6">
        <w:trPr>
          <w:jc w:val="right"/>
        </w:trPr>
        <w:tc>
          <w:tcPr>
            <w:tcW w:w="6881" w:type="dxa"/>
          </w:tcPr>
          <w:p w:rsidR="00B339D6" w:rsidRPr="00B339D6" w:rsidRDefault="00B339D6" w:rsidP="00B339D6">
            <w:pPr>
              <w:pStyle w:val="a4"/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 xml:space="preserve">к Порядку предоставления субсидий гражданам, </w:t>
            </w:r>
          </w:p>
        </w:tc>
      </w:tr>
      <w:tr w:rsidR="00B339D6" w:rsidRPr="00B339D6" w:rsidTr="00B339D6">
        <w:trPr>
          <w:jc w:val="right"/>
        </w:trPr>
        <w:tc>
          <w:tcPr>
            <w:tcW w:w="6881" w:type="dxa"/>
          </w:tcPr>
          <w:p w:rsidR="00B339D6" w:rsidRPr="00B339D6" w:rsidRDefault="00B339D6" w:rsidP="00B339D6">
            <w:pPr>
              <w:pStyle w:val="a4"/>
              <w:rPr>
                <w:sz w:val="24"/>
                <w:szCs w:val="24"/>
              </w:rPr>
            </w:pPr>
            <w:r w:rsidRPr="00B339D6">
              <w:rPr>
                <w:sz w:val="24"/>
                <w:szCs w:val="24"/>
              </w:rPr>
              <w:t>ведущим личное подсобное хозяйство, на производство молока</w:t>
            </w:r>
          </w:p>
        </w:tc>
      </w:tr>
    </w:tbl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center"/>
      </w:pPr>
      <w:r w:rsidRPr="00F13E42">
        <w:t>ОТЧЕТ</w:t>
      </w:r>
    </w:p>
    <w:p w:rsidR="008960E3" w:rsidRDefault="008960E3" w:rsidP="00B339D6">
      <w:pPr>
        <w:pStyle w:val="a4"/>
        <w:jc w:val="center"/>
      </w:pPr>
      <w:r w:rsidRPr="00F13E42">
        <w:t>о расходовании субсидии гражданам, ведущим личное подсобное хозяйство,</w:t>
      </w:r>
    </w:p>
    <w:p w:rsidR="008960E3" w:rsidRDefault="008960E3" w:rsidP="00B339D6">
      <w:pPr>
        <w:pStyle w:val="a4"/>
        <w:jc w:val="center"/>
      </w:pPr>
      <w:r w:rsidRPr="00F13E42">
        <w:t>на производство молока ________________сельского поселения</w:t>
      </w:r>
    </w:p>
    <w:p w:rsidR="008960E3" w:rsidRDefault="008960E3" w:rsidP="00B339D6">
      <w:pPr>
        <w:pStyle w:val="a4"/>
        <w:jc w:val="center"/>
      </w:pPr>
      <w:r w:rsidRPr="00F13E42">
        <w:t>за _______ 20 __ года</w:t>
      </w:r>
    </w:p>
    <w:p w:rsidR="008960E3" w:rsidRDefault="008960E3" w:rsidP="00B339D6">
      <w:pPr>
        <w:pStyle w:val="a4"/>
        <w:jc w:val="both"/>
      </w:pPr>
    </w:p>
    <w:tbl>
      <w:tblPr>
        <w:tblW w:w="14884" w:type="dxa"/>
        <w:tblInd w:w="93" w:type="dxa"/>
        <w:tblLook w:val="04A0" w:firstRow="1" w:lastRow="0" w:firstColumn="1" w:lastColumn="0" w:noHBand="0" w:noVBand="1"/>
      </w:tblPr>
      <w:tblGrid>
        <w:gridCol w:w="2897"/>
        <w:gridCol w:w="1553"/>
        <w:gridCol w:w="1267"/>
        <w:gridCol w:w="1390"/>
        <w:gridCol w:w="1391"/>
        <w:gridCol w:w="1234"/>
        <w:gridCol w:w="1288"/>
        <w:gridCol w:w="1288"/>
        <w:gridCol w:w="1288"/>
        <w:gridCol w:w="1288"/>
      </w:tblGrid>
      <w:tr w:rsidR="008960E3" w:rsidRPr="00F13E42" w:rsidTr="002C04FB">
        <w:trPr>
          <w:trHeight w:val="1122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Наименование поселений муниципального района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Объем молока принятый к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субсиди-рованию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>, (нарастающим итогом), т.</w:t>
            </w:r>
          </w:p>
        </w:tc>
        <w:tc>
          <w:tcPr>
            <w:tcW w:w="40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Объем бюджетных ассигнований на 20__ год,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Доля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софинанси-рования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 xml:space="preserve"> местного бюджета, %</w:t>
            </w:r>
          </w:p>
        </w:tc>
        <w:tc>
          <w:tcPr>
            <w:tcW w:w="38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Перечислено средств на счет главного распорядителя  соответствующих бюджетных средств муниципального района Омской области (нарастающим итогом), тыс. руб.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Остаток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неисполь-зованных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 xml:space="preserve"> средств  ОБ на конец отчетного периода,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>.</w:t>
            </w:r>
          </w:p>
        </w:tc>
      </w:tr>
      <w:tr w:rsidR="008960E3" w:rsidRPr="00F13E42" w:rsidTr="002C04FB">
        <w:trPr>
          <w:trHeight w:val="233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960E3" w:rsidRPr="00F13E42" w:rsidTr="002C04FB">
        <w:trPr>
          <w:trHeight w:val="318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Всего (графа 3 = графа 4 + графа 5)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 том числе за счет</w:t>
            </w: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Всего (графа 7 = графа 8 + графа 9)</w:t>
            </w:r>
          </w:p>
        </w:tc>
        <w:tc>
          <w:tcPr>
            <w:tcW w:w="2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 том числе за счет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960E3" w:rsidRPr="00F13E42" w:rsidTr="002C04FB">
        <w:trPr>
          <w:trHeight w:val="834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средств местного бюджета (далее – МБ)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средств областного бюджета (далее – ОБ)</w:t>
            </w: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ОБ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960E3" w:rsidRPr="00F13E42" w:rsidTr="002C04FB">
        <w:trPr>
          <w:trHeight w:val="303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960E3" w:rsidRPr="00F13E42" w:rsidTr="002C04FB">
        <w:trPr>
          <w:trHeight w:val="303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960E3" w:rsidRPr="00F13E42" w:rsidTr="002C04FB">
        <w:trPr>
          <w:trHeight w:val="1092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960E3" w:rsidRPr="00F13E42" w:rsidTr="002C04FB">
        <w:trPr>
          <w:trHeight w:val="1092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533A10" w:rsidRDefault="00533A10" w:rsidP="00B339D6">
      <w:pPr>
        <w:pStyle w:val="a4"/>
        <w:jc w:val="both"/>
        <w:sectPr w:rsidR="00533A10" w:rsidSect="00533A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339D6" w:rsidRDefault="00B339D6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F13E42">
        <w:t>(продолжение таблицы)</w:t>
      </w:r>
    </w:p>
    <w:tbl>
      <w:tblPr>
        <w:tblW w:w="15007" w:type="dxa"/>
        <w:tblInd w:w="93" w:type="dxa"/>
        <w:tblLook w:val="04A0" w:firstRow="1" w:lastRow="0" w:firstColumn="1" w:lastColumn="0" w:noHBand="0" w:noVBand="1"/>
      </w:tblPr>
      <w:tblGrid>
        <w:gridCol w:w="3314"/>
        <w:gridCol w:w="1338"/>
        <w:gridCol w:w="1338"/>
        <w:gridCol w:w="1338"/>
        <w:gridCol w:w="1276"/>
        <w:gridCol w:w="1256"/>
        <w:gridCol w:w="1338"/>
        <w:gridCol w:w="1338"/>
        <w:gridCol w:w="1256"/>
        <w:gridCol w:w="1215"/>
      </w:tblGrid>
      <w:tr w:rsidR="008960E3" w:rsidRPr="00F13E42" w:rsidTr="002C04FB">
        <w:trPr>
          <w:trHeight w:val="369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Наименование поселений муниципального района</w:t>
            </w:r>
          </w:p>
        </w:tc>
        <w:tc>
          <w:tcPr>
            <w:tcW w:w="40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Начислено субсидий ЛПХ,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6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 xml:space="preserve">Кассовый расход, </w:t>
            </w:r>
            <w:proofErr w:type="spellStart"/>
            <w:r w:rsidRPr="00F13E42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F13E42">
              <w:rPr>
                <w:color w:val="000000"/>
                <w:sz w:val="20"/>
                <w:szCs w:val="20"/>
              </w:rPr>
              <w:t>.</w:t>
            </w:r>
          </w:p>
        </w:tc>
      </w:tr>
      <w:tr w:rsidR="008960E3" w:rsidRPr="00F13E42" w:rsidTr="002C04FB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4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8960E3" w:rsidRPr="00F13E42" w:rsidTr="002C04FB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за счет средств ОБ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за счет средств МБ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ОБ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26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за счет средств ОБ</w:t>
            </w:r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за счет средств МБ</w:t>
            </w:r>
          </w:p>
        </w:tc>
      </w:tr>
      <w:tr w:rsidR="008960E3" w:rsidRPr="00F13E42" w:rsidTr="002C04FB">
        <w:trPr>
          <w:trHeight w:val="369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ЛПХ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НДФЛ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ЛПХ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НДФЛ</w:t>
            </w:r>
          </w:p>
        </w:tc>
      </w:tr>
      <w:tr w:rsidR="008960E3" w:rsidRPr="00F13E42" w:rsidTr="002C04FB">
        <w:trPr>
          <w:trHeight w:val="295"/>
        </w:trPr>
        <w:tc>
          <w:tcPr>
            <w:tcW w:w="3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960E3" w:rsidRPr="00F13E42" w:rsidTr="002C04FB">
        <w:trPr>
          <w:trHeight w:val="1019"/>
        </w:trPr>
        <w:tc>
          <w:tcPr>
            <w:tcW w:w="3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color w:val="000000"/>
                <w:sz w:val="20"/>
                <w:szCs w:val="20"/>
              </w:rPr>
            </w:pPr>
            <w:r w:rsidRPr="00F13E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F13E42" w:rsidRDefault="008960E3" w:rsidP="00B339D6">
            <w:pPr>
              <w:jc w:val="both"/>
              <w:rPr>
                <w:sz w:val="20"/>
                <w:szCs w:val="20"/>
              </w:rPr>
            </w:pPr>
            <w:r w:rsidRPr="00F13E42">
              <w:rPr>
                <w:sz w:val="20"/>
                <w:szCs w:val="20"/>
              </w:rPr>
              <w:t> </w:t>
            </w:r>
          </w:p>
        </w:tc>
      </w:tr>
    </w:tbl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F13E42">
        <w:t>Целевое использование субсидий в сумме _____________ подтверждаю.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F13E42">
        <w:t>Глава _____________ сельского поселения Одесского муниципального района________________ /Ф.И.О./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F13E42">
        <w:t>Главный бухгалтер________________ /Ф.И.О./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>
        <w:t>М.П.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533A10" w:rsidRDefault="00533A10" w:rsidP="009F531D">
      <w:pPr>
        <w:pStyle w:val="a4"/>
        <w:jc w:val="both"/>
        <w:rPr>
          <w:sz w:val="24"/>
          <w:szCs w:val="24"/>
        </w:rPr>
        <w:sectPr w:rsidR="00533A10" w:rsidSect="002C04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e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5"/>
      </w:tblGrid>
      <w:tr w:rsidR="00B339D6" w:rsidRPr="00137FB2" w:rsidTr="00137FB2">
        <w:tc>
          <w:tcPr>
            <w:tcW w:w="8015" w:type="dxa"/>
          </w:tcPr>
          <w:p w:rsidR="00B339D6" w:rsidRPr="00137FB2" w:rsidRDefault="00B339D6" w:rsidP="009F531D">
            <w:pPr>
              <w:pStyle w:val="a4"/>
              <w:jc w:val="both"/>
              <w:rPr>
                <w:sz w:val="24"/>
                <w:szCs w:val="24"/>
              </w:rPr>
            </w:pPr>
            <w:r w:rsidRPr="00137FB2">
              <w:rPr>
                <w:sz w:val="24"/>
                <w:szCs w:val="24"/>
              </w:rPr>
              <w:lastRenderedPageBreak/>
              <w:t>Приложение № 5</w:t>
            </w:r>
          </w:p>
        </w:tc>
      </w:tr>
      <w:tr w:rsidR="00B339D6" w:rsidRPr="00137FB2" w:rsidTr="00137FB2">
        <w:tc>
          <w:tcPr>
            <w:tcW w:w="8015" w:type="dxa"/>
          </w:tcPr>
          <w:p w:rsidR="00B339D6" w:rsidRPr="00137FB2" w:rsidRDefault="00B339D6" w:rsidP="009F531D">
            <w:pPr>
              <w:pStyle w:val="a4"/>
              <w:jc w:val="both"/>
              <w:rPr>
                <w:sz w:val="24"/>
                <w:szCs w:val="24"/>
              </w:rPr>
            </w:pPr>
            <w:r w:rsidRPr="00137FB2">
              <w:rPr>
                <w:sz w:val="24"/>
                <w:szCs w:val="24"/>
              </w:rPr>
              <w:t xml:space="preserve">к Порядку предоставления субсидий гражданам, </w:t>
            </w:r>
          </w:p>
        </w:tc>
      </w:tr>
      <w:tr w:rsidR="00B339D6" w:rsidRPr="00137FB2" w:rsidTr="00137FB2">
        <w:tc>
          <w:tcPr>
            <w:tcW w:w="8015" w:type="dxa"/>
          </w:tcPr>
          <w:p w:rsidR="00B339D6" w:rsidRPr="00137FB2" w:rsidRDefault="00B339D6" w:rsidP="009F531D">
            <w:pPr>
              <w:pStyle w:val="a4"/>
              <w:jc w:val="both"/>
              <w:rPr>
                <w:sz w:val="24"/>
                <w:szCs w:val="24"/>
              </w:rPr>
            </w:pPr>
            <w:r w:rsidRPr="00137FB2">
              <w:rPr>
                <w:sz w:val="24"/>
                <w:szCs w:val="24"/>
              </w:rPr>
              <w:t>ведущим личное подсобное хозяйство, на производство молока</w:t>
            </w:r>
          </w:p>
        </w:tc>
      </w:tr>
    </w:tbl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137FB2">
      <w:pPr>
        <w:pStyle w:val="a4"/>
        <w:jc w:val="center"/>
      </w:pPr>
      <w:r w:rsidRPr="00D2070D">
        <w:t>ОТЧЕТ</w:t>
      </w:r>
    </w:p>
    <w:p w:rsidR="008960E3" w:rsidRDefault="008960E3" w:rsidP="00137FB2">
      <w:pPr>
        <w:pStyle w:val="a4"/>
        <w:jc w:val="center"/>
      </w:pPr>
      <w:r w:rsidRPr="00D2070D">
        <w:t>об использовании межбюджетных трансфертов на __________ 20___г.</w:t>
      </w:r>
    </w:p>
    <w:p w:rsidR="008960E3" w:rsidRDefault="008960E3" w:rsidP="00137FB2">
      <w:pPr>
        <w:pStyle w:val="a4"/>
        <w:jc w:val="center"/>
      </w:pPr>
      <w:r w:rsidRPr="00D2070D">
        <w:t>по _____________________сельскому поселению Одесского муниципального района Омской области</w:t>
      </w:r>
    </w:p>
    <w:p w:rsidR="008960E3" w:rsidRDefault="008960E3" w:rsidP="00137FB2">
      <w:pPr>
        <w:pStyle w:val="a4"/>
        <w:jc w:val="center"/>
      </w:pPr>
    </w:p>
    <w:p w:rsidR="008960E3" w:rsidRDefault="008960E3" w:rsidP="00B339D6">
      <w:pPr>
        <w:pStyle w:val="a4"/>
        <w:jc w:val="both"/>
      </w:pPr>
      <w:r>
        <w:t>ед. изм. руб.</w:t>
      </w:r>
    </w:p>
    <w:tbl>
      <w:tblPr>
        <w:tblW w:w="15089" w:type="dxa"/>
        <w:tblInd w:w="93" w:type="dxa"/>
        <w:tblLook w:val="04A0" w:firstRow="1" w:lastRow="0" w:firstColumn="1" w:lastColumn="0" w:noHBand="0" w:noVBand="1"/>
      </w:tblPr>
      <w:tblGrid>
        <w:gridCol w:w="4809"/>
        <w:gridCol w:w="1285"/>
        <w:gridCol w:w="1285"/>
        <w:gridCol w:w="1285"/>
        <w:gridCol w:w="1285"/>
        <w:gridCol w:w="1285"/>
        <w:gridCol w:w="1285"/>
        <w:gridCol w:w="1285"/>
        <w:gridCol w:w="1285"/>
      </w:tblGrid>
      <w:tr w:rsidR="008960E3" w:rsidRPr="00D2070D" w:rsidTr="002C04FB">
        <w:trPr>
          <w:trHeight w:val="617"/>
        </w:trPr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Наименование показателя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Остаток на начало отчетного месяца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Поступило за месяц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Кассовый расход за месяц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Остаток на конец отчетного месяца</w:t>
            </w:r>
          </w:p>
        </w:tc>
      </w:tr>
      <w:tr w:rsidR="008960E3" w:rsidRPr="00D2070D" w:rsidTr="002C04FB">
        <w:trPr>
          <w:trHeight w:val="447"/>
        </w:trPr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МБ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ОБ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МБ</w:t>
            </w:r>
          </w:p>
        </w:tc>
      </w:tr>
      <w:tr w:rsidR="008960E3" w:rsidRPr="00D2070D" w:rsidTr="002C04FB">
        <w:trPr>
          <w:trHeight w:val="308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9</w:t>
            </w:r>
          </w:p>
        </w:tc>
      </w:tr>
      <w:tr w:rsidR="008960E3" w:rsidRPr="00D2070D" w:rsidTr="002C04FB">
        <w:trPr>
          <w:trHeight w:val="709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E632B8" w:rsidRDefault="008960E3" w:rsidP="00B339D6">
            <w:pPr>
              <w:jc w:val="both"/>
            </w:pPr>
            <w:r w:rsidRPr="00E632B8">
              <w:t>Предоставление субсидий гражданам, ведущим ЛПХ, на производство молока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D2070D" w:rsidRDefault="008960E3" w:rsidP="00B339D6">
            <w:pPr>
              <w:jc w:val="both"/>
              <w:rPr>
                <w:color w:val="000000"/>
              </w:rPr>
            </w:pPr>
            <w:r w:rsidRPr="00D2070D">
              <w:rPr>
                <w:color w:val="000000"/>
              </w:rPr>
              <w:t> </w:t>
            </w:r>
          </w:p>
        </w:tc>
      </w:tr>
    </w:tbl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D2070D">
        <w:t>Глава _________________ сельского поселения Одесского муниципального района________________ /Ф.И.О./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 w:rsidRPr="00D2070D">
        <w:t>Главный бухгалтер________________ /Ф.И.О./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  <w:r>
        <w:t>М.П.</w:t>
      </w: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8960E3" w:rsidRDefault="008960E3" w:rsidP="00B339D6">
      <w:pPr>
        <w:pStyle w:val="a4"/>
        <w:jc w:val="both"/>
      </w:pPr>
    </w:p>
    <w:p w:rsidR="00533A10" w:rsidRDefault="00533A10" w:rsidP="00B339D6">
      <w:pPr>
        <w:pStyle w:val="a4"/>
        <w:jc w:val="both"/>
        <w:sectPr w:rsidR="00533A10" w:rsidSect="00533A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e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137FB2" w:rsidRPr="00137FB2" w:rsidTr="00533A10">
        <w:tc>
          <w:tcPr>
            <w:tcW w:w="4500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lastRenderedPageBreak/>
              <w:t>Приложение № 6</w:t>
            </w:r>
          </w:p>
        </w:tc>
      </w:tr>
      <w:tr w:rsidR="00137FB2" w:rsidRPr="00137FB2" w:rsidTr="00533A10">
        <w:tc>
          <w:tcPr>
            <w:tcW w:w="4500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к Порядку предоставления </w:t>
            </w:r>
          </w:p>
        </w:tc>
      </w:tr>
      <w:tr w:rsidR="00137FB2" w:rsidRPr="00137FB2" w:rsidTr="00533A10">
        <w:tc>
          <w:tcPr>
            <w:tcW w:w="4500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 субсидий гражданам, ведущим личное</w:t>
            </w:r>
          </w:p>
        </w:tc>
      </w:tr>
      <w:tr w:rsidR="00137FB2" w:rsidRPr="00137FB2" w:rsidTr="00533A10">
        <w:tc>
          <w:tcPr>
            <w:tcW w:w="4500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 подсобное хозяйство на </w:t>
            </w:r>
          </w:p>
        </w:tc>
      </w:tr>
      <w:tr w:rsidR="00137FB2" w:rsidRPr="00137FB2" w:rsidTr="00533A10">
        <w:trPr>
          <w:trHeight w:val="402"/>
        </w:trPr>
        <w:tc>
          <w:tcPr>
            <w:tcW w:w="4500" w:type="dxa"/>
          </w:tcPr>
          <w:p w:rsidR="00137FB2" w:rsidRPr="00137FB2" w:rsidRDefault="00137FB2" w:rsidP="00137FB2">
            <w:pPr>
              <w:spacing w:after="200" w:line="276" w:lineRule="auto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производство молока </w:t>
            </w:r>
          </w:p>
        </w:tc>
      </w:tr>
    </w:tbl>
    <w:p w:rsidR="008960E3" w:rsidRPr="00E632B8" w:rsidRDefault="008960E3" w:rsidP="00137FB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632B8">
        <w:rPr>
          <w:sz w:val="24"/>
          <w:szCs w:val="24"/>
        </w:rPr>
        <w:t>Соглашение № ___</w:t>
      </w:r>
    </w:p>
    <w:p w:rsidR="008960E3" w:rsidRPr="00E632B8" w:rsidRDefault="008960E3" w:rsidP="00137FB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632B8">
        <w:rPr>
          <w:sz w:val="24"/>
          <w:szCs w:val="24"/>
        </w:rPr>
        <w:t>между главным распорядителем средств</w:t>
      </w:r>
    </w:p>
    <w:p w:rsidR="008960E3" w:rsidRPr="00E632B8" w:rsidRDefault="008960E3" w:rsidP="00137FB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632B8">
        <w:rPr>
          <w:sz w:val="24"/>
          <w:szCs w:val="24"/>
        </w:rPr>
        <w:t xml:space="preserve">местного бюджета и физическим лицом - производителем товаров, работ, услуг о предоставлении субсидии из бюджета </w:t>
      </w:r>
      <w:r w:rsidR="002C04FB">
        <w:rPr>
          <w:spacing w:val="2"/>
          <w:sz w:val="24"/>
          <w:szCs w:val="24"/>
          <w:shd w:val="clear" w:color="auto" w:fill="FFFFFF"/>
        </w:rPr>
        <w:t>Благодаровского</w:t>
      </w:r>
      <w:r w:rsidRPr="00E632B8">
        <w:rPr>
          <w:spacing w:val="2"/>
          <w:sz w:val="24"/>
          <w:szCs w:val="24"/>
          <w:shd w:val="clear" w:color="auto" w:fill="FFFFFF"/>
        </w:rPr>
        <w:t xml:space="preserve"> сельского поселения</w:t>
      </w:r>
      <w:r w:rsidRPr="00E632B8">
        <w:rPr>
          <w:sz w:val="24"/>
          <w:szCs w:val="24"/>
        </w:rPr>
        <w:t xml:space="preserve"> Одесского муниципального района Омской области в связи с производством (реализацией) товаров, выполнением работ, оказанием услуг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с.</w:t>
      </w:r>
      <w:r w:rsidR="00533A10">
        <w:rPr>
          <w:sz w:val="24"/>
          <w:szCs w:val="24"/>
        </w:rPr>
        <w:t xml:space="preserve"> Благодаровка</w:t>
      </w:r>
      <w:r w:rsidRPr="00B26D86">
        <w:rPr>
          <w:sz w:val="24"/>
          <w:szCs w:val="24"/>
        </w:rPr>
        <w:t xml:space="preserve">                                                                                         ______________20__ г.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B26D86">
        <w:rPr>
          <w:sz w:val="24"/>
          <w:szCs w:val="24"/>
        </w:rPr>
        <w:t xml:space="preserve">                                                                                     </w:t>
      </w:r>
      <w:r w:rsidR="00533A10">
        <w:rPr>
          <w:sz w:val="24"/>
          <w:szCs w:val="24"/>
        </w:rPr>
        <w:t xml:space="preserve">                               </w:t>
      </w:r>
      <w:r w:rsidRPr="00B26D86">
        <w:rPr>
          <w:sz w:val="24"/>
          <w:szCs w:val="24"/>
          <w:vertAlign w:val="superscript"/>
        </w:rPr>
        <w:t>(дата заключения соглашения)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          Администрация </w:t>
      </w:r>
      <w:r w:rsidR="002C04FB">
        <w:rPr>
          <w:spacing w:val="2"/>
          <w:sz w:val="24"/>
          <w:szCs w:val="24"/>
          <w:shd w:val="clear" w:color="auto" w:fill="FFFFFF"/>
        </w:rPr>
        <w:t>Благодаровского</w:t>
      </w:r>
      <w:r w:rsidRPr="00B26D86">
        <w:rPr>
          <w:spacing w:val="2"/>
          <w:sz w:val="24"/>
          <w:szCs w:val="24"/>
          <w:shd w:val="clear" w:color="auto" w:fill="FFFFFF"/>
        </w:rPr>
        <w:t xml:space="preserve"> сельского поселения </w:t>
      </w:r>
      <w:r w:rsidRPr="00B26D86">
        <w:rPr>
          <w:sz w:val="24"/>
          <w:szCs w:val="24"/>
        </w:rPr>
        <w:t xml:space="preserve">Одесского муниципального района Омской области,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физическим лицам – производителям товаров, работ, услуг, именуемый в дальнейшем «главный распорядитель средств местного бюджета», в лице главы </w:t>
      </w:r>
      <w:r w:rsidR="002C04FB">
        <w:rPr>
          <w:sz w:val="24"/>
          <w:szCs w:val="24"/>
        </w:rPr>
        <w:t>Благодаровского</w:t>
      </w:r>
      <w:r w:rsidRPr="00B26D86">
        <w:rPr>
          <w:sz w:val="24"/>
          <w:szCs w:val="24"/>
        </w:rPr>
        <w:t xml:space="preserve"> сельского поселения </w:t>
      </w:r>
      <w:r w:rsidR="00533A10">
        <w:rPr>
          <w:sz w:val="24"/>
          <w:szCs w:val="24"/>
        </w:rPr>
        <w:t>Пушило Евгения Викторовича</w:t>
      </w:r>
      <w:r w:rsidRPr="00B26D86">
        <w:rPr>
          <w:sz w:val="24"/>
          <w:szCs w:val="24"/>
        </w:rPr>
        <w:t>,</w:t>
      </w:r>
      <w:r w:rsidRPr="00B26D86">
        <w:rPr>
          <w:rFonts w:ascii="Courier New" w:hAnsi="Courier New" w:cs="Courier New"/>
          <w:sz w:val="24"/>
          <w:szCs w:val="24"/>
        </w:rPr>
        <w:t xml:space="preserve"> </w:t>
      </w:r>
      <w:r w:rsidRPr="00B26D86">
        <w:rPr>
          <w:sz w:val="24"/>
          <w:szCs w:val="24"/>
        </w:rPr>
        <w:t xml:space="preserve">действующего на основании Устава, с одной стороны, и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960E3" w:rsidRPr="00B26D86" w:rsidTr="002C04FB">
        <w:tc>
          <w:tcPr>
            <w:tcW w:w="9570" w:type="dxa"/>
            <w:shd w:val="clear" w:color="auto" w:fill="auto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18"/>
          <w:szCs w:val="18"/>
          <w:vertAlign w:val="superscript"/>
        </w:rPr>
      </w:pPr>
      <w:r w:rsidRPr="00B26D86">
        <w:rPr>
          <w:sz w:val="18"/>
          <w:szCs w:val="18"/>
          <w:vertAlign w:val="superscript"/>
        </w:rPr>
        <w:t xml:space="preserve"> (фамилия, имя, отчество (при наличии))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именуемый в дальнейшем «Получатель», действующего на основании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60E3" w:rsidRPr="00B26D86" w:rsidTr="002C04FB">
        <w:tc>
          <w:tcPr>
            <w:tcW w:w="9571" w:type="dxa"/>
            <w:shd w:val="clear" w:color="auto" w:fill="auto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18"/>
          <w:szCs w:val="18"/>
          <w:vertAlign w:val="superscript"/>
        </w:rPr>
      </w:pPr>
      <w:r w:rsidRPr="00B26D86">
        <w:rPr>
          <w:sz w:val="18"/>
          <w:szCs w:val="18"/>
          <w:vertAlign w:val="superscript"/>
        </w:rPr>
        <w:t xml:space="preserve"> (документ, удостоверяющий личность, доверенность)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с другой стороны, далее  именуемые «Стороны», в соответствии с Бюджетным кодексом Российской Федерации, </w:t>
      </w:r>
      <w:r w:rsidRPr="00137FB2">
        <w:rPr>
          <w:color w:val="7030A0"/>
          <w:sz w:val="24"/>
          <w:szCs w:val="24"/>
        </w:rPr>
        <w:t xml:space="preserve">постановлением администрации </w:t>
      </w:r>
      <w:r w:rsidR="002C04FB" w:rsidRPr="00137FB2">
        <w:rPr>
          <w:color w:val="7030A0"/>
          <w:sz w:val="24"/>
          <w:szCs w:val="24"/>
        </w:rPr>
        <w:t>Благодаровского</w:t>
      </w:r>
      <w:r w:rsidRPr="00137FB2">
        <w:rPr>
          <w:color w:val="7030A0"/>
          <w:sz w:val="24"/>
          <w:szCs w:val="24"/>
        </w:rPr>
        <w:t xml:space="preserve"> </w:t>
      </w:r>
      <w:r w:rsidRPr="00137FB2">
        <w:rPr>
          <w:color w:val="7030A0"/>
          <w:spacing w:val="2"/>
          <w:sz w:val="24"/>
          <w:szCs w:val="24"/>
          <w:shd w:val="clear" w:color="auto" w:fill="FFFFFF"/>
        </w:rPr>
        <w:t xml:space="preserve">сельского поселения </w:t>
      </w:r>
      <w:r w:rsidRPr="00137FB2">
        <w:rPr>
          <w:color w:val="7030A0"/>
          <w:sz w:val="24"/>
          <w:szCs w:val="24"/>
        </w:rPr>
        <w:t xml:space="preserve">Одесского муниципального района Омской области от </w:t>
      </w:r>
      <w:r w:rsidR="00137FB2" w:rsidRPr="00137FB2">
        <w:rPr>
          <w:color w:val="7030A0"/>
          <w:sz w:val="24"/>
          <w:szCs w:val="24"/>
        </w:rPr>
        <w:t>27.12.2024г. № 79</w:t>
      </w:r>
      <w:r w:rsidR="00137FB2">
        <w:rPr>
          <w:color w:val="7030A0"/>
          <w:sz w:val="24"/>
          <w:szCs w:val="24"/>
        </w:rPr>
        <w:t xml:space="preserve"> </w:t>
      </w:r>
      <w:r w:rsidRPr="00137FB2">
        <w:rPr>
          <w:sz w:val="24"/>
          <w:szCs w:val="24"/>
        </w:rPr>
        <w:t>«Об утверждении Порядка предоставления субсидий гражданам, ведущим личное подсобное хозя</w:t>
      </w:r>
      <w:r w:rsidR="00137FB2" w:rsidRPr="00137FB2">
        <w:rPr>
          <w:sz w:val="24"/>
          <w:szCs w:val="24"/>
        </w:rPr>
        <w:t xml:space="preserve">йство, на производство молока» </w:t>
      </w:r>
      <w:r w:rsidRPr="00137FB2">
        <w:rPr>
          <w:sz w:val="24"/>
          <w:szCs w:val="24"/>
        </w:rPr>
        <w:t>(</w:t>
      </w:r>
      <w:r w:rsidRPr="00B26D86">
        <w:rPr>
          <w:sz w:val="24"/>
          <w:szCs w:val="24"/>
        </w:rPr>
        <w:t>далее – Порядок) заключили настоящее соглашение (далее – Соглашение) о нижеследующем.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Предмет настоящего Соглашения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11" w:name="Par58"/>
      <w:bookmarkEnd w:id="11"/>
      <w:r w:rsidRPr="00B26D86">
        <w:rPr>
          <w:sz w:val="24"/>
          <w:szCs w:val="24"/>
        </w:rPr>
        <w:t xml:space="preserve">          1.1. Предметом настоящего Соглашения является предоставление из бюджета </w:t>
      </w:r>
      <w:r w:rsidR="002C04FB">
        <w:rPr>
          <w:spacing w:val="2"/>
          <w:sz w:val="24"/>
          <w:szCs w:val="24"/>
          <w:shd w:val="clear" w:color="auto" w:fill="FFFFFF"/>
        </w:rPr>
        <w:t>Благодаровского</w:t>
      </w:r>
      <w:r w:rsidRPr="00B26D86">
        <w:rPr>
          <w:spacing w:val="2"/>
          <w:sz w:val="24"/>
          <w:szCs w:val="24"/>
          <w:shd w:val="clear" w:color="auto" w:fill="FFFFFF"/>
        </w:rPr>
        <w:t xml:space="preserve"> сельского поселения</w:t>
      </w:r>
      <w:r w:rsidRPr="00B26D86">
        <w:rPr>
          <w:sz w:val="24"/>
          <w:szCs w:val="24"/>
        </w:rPr>
        <w:t xml:space="preserve"> Одесского муниципального района Омской области в 20___ году в целях возмещения затрат Получателя </w:t>
      </w:r>
      <w:r w:rsidRPr="00B26D86">
        <w:rPr>
          <w:color w:val="7030A0"/>
          <w:sz w:val="24"/>
          <w:szCs w:val="24"/>
        </w:rPr>
        <w:t>субсидии гражданам, ведущим личное подсобное хозяйство, на производство молока</w:t>
      </w:r>
      <w:r w:rsidRPr="00B26D86">
        <w:rPr>
          <w:bCs/>
          <w:color w:val="7030A0"/>
          <w:sz w:val="24"/>
          <w:szCs w:val="24"/>
        </w:rPr>
        <w:t>,</w:t>
      </w:r>
      <w:r w:rsidRPr="00B26D86">
        <w:rPr>
          <w:sz w:val="24"/>
          <w:szCs w:val="24"/>
        </w:rPr>
        <w:t xml:space="preserve"> по кодам классификации расходов бюджетов Российской Федерации: код главного распорядителя средств бюджета сельского поселения ___, раздел ___, подраздел __, целевая статья ___, вид расходов __ (далее – субсидия) в рамках муниципальной программы </w:t>
      </w:r>
      <w:r w:rsidR="002C04FB">
        <w:rPr>
          <w:sz w:val="24"/>
          <w:szCs w:val="24"/>
        </w:rPr>
        <w:t>Благодаровского</w:t>
      </w:r>
      <w:r w:rsidRPr="00B26D86">
        <w:rPr>
          <w:sz w:val="24"/>
          <w:szCs w:val="24"/>
        </w:rPr>
        <w:t xml:space="preserve"> сельского поселения Одесского муниципального района Омской области «Развитие социально-экономического потенциала </w:t>
      </w:r>
      <w:r w:rsidR="002C04FB">
        <w:rPr>
          <w:sz w:val="24"/>
          <w:szCs w:val="24"/>
        </w:rPr>
        <w:t>Благодаровского</w:t>
      </w:r>
      <w:r w:rsidRPr="00B26D86">
        <w:rPr>
          <w:sz w:val="24"/>
          <w:szCs w:val="24"/>
        </w:rPr>
        <w:t xml:space="preserve"> сельского поселения Одесского муниципального района Омской области на 2023-2027 годы», утвержденной постановлением Администрации </w:t>
      </w:r>
      <w:r w:rsidR="002C04FB">
        <w:rPr>
          <w:sz w:val="24"/>
          <w:szCs w:val="24"/>
        </w:rPr>
        <w:t>Благодаровского</w:t>
      </w:r>
      <w:r w:rsidRPr="00B26D86">
        <w:rPr>
          <w:sz w:val="24"/>
          <w:szCs w:val="24"/>
        </w:rPr>
        <w:t xml:space="preserve"> сельского поселения Одесского муниципального района Омской области от 22 февраля 2023г.  № 9.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Размер субсидии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lastRenderedPageBreak/>
        <w:t>2.1.  Субсидия предоставляется Получателю на цели, указанные в разделе 1 настоящего Соглашения, в размере, рассчитанном в соответствии с Правилами предоставления субсидии и (или) указанном в решении главного распорядителя средств местного бюджета о предоставлении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Условия предоставления субсидии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Условиями предоставления субсидии являются: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3.1. Согласие Получателя в соответствии с пунктом 5 статьи 78 Бюджетного кодекса Российской Федерации на осуществление Администрацией, Управлением сельского хозяйства и продовольствия  администрации Одесского муниципального района Омской области (далее – Управление) и органами муниципального финансового контроля проверок соблюдения условий, целей и порядка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3.2. Достижение результатов предоставления Субсидии, установленных в соответствии с Приложением № 1 к настоящему Соглашению.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3.3. Иные условия предоставления Субсидии в соответствии с Правилами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Порядок перечисления субсидии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p w:rsidR="008960E3" w:rsidRPr="00B26D86" w:rsidRDefault="008960E3" w:rsidP="002C04FB">
      <w:pPr>
        <w:widowControl w:val="0"/>
        <w:autoSpaceDE w:val="0"/>
        <w:ind w:firstLine="709"/>
        <w:jc w:val="both"/>
        <w:rPr>
          <w:rFonts w:cs="Calibri"/>
          <w:sz w:val="24"/>
          <w:szCs w:val="24"/>
          <w:lang w:eastAsia="zh-CN"/>
        </w:rPr>
      </w:pPr>
      <w:r w:rsidRPr="00B26D86">
        <w:rPr>
          <w:sz w:val="24"/>
          <w:szCs w:val="24"/>
        </w:rPr>
        <w:t>4.1. Перечисление Субсидии осуществляется в установленном порядке по следующим реквизитам:</w:t>
      </w:r>
    </w:p>
    <w:p w:rsidR="008960E3" w:rsidRPr="00B26D86" w:rsidRDefault="008960E3" w:rsidP="002C04FB">
      <w:pPr>
        <w:widowControl w:val="0"/>
        <w:suppressAutoHyphens/>
        <w:autoSpaceDE w:val="0"/>
        <w:ind w:firstLine="709"/>
        <w:jc w:val="both"/>
        <w:rPr>
          <w:rFonts w:cs="Calibri"/>
          <w:sz w:val="24"/>
          <w:szCs w:val="24"/>
          <w:lang w:eastAsia="zh-CN"/>
        </w:rPr>
      </w:pPr>
      <w:r w:rsidRPr="00B26D86">
        <w:rPr>
          <w:sz w:val="24"/>
          <w:szCs w:val="24"/>
        </w:rPr>
        <w:t>Получатель___________________________________________________</w:t>
      </w:r>
    </w:p>
    <w:p w:rsidR="008960E3" w:rsidRPr="00B26D86" w:rsidRDefault="008960E3" w:rsidP="002C04FB">
      <w:pPr>
        <w:widowControl w:val="0"/>
        <w:suppressAutoHyphens/>
        <w:autoSpaceDE w:val="0"/>
        <w:ind w:firstLine="709"/>
        <w:jc w:val="both"/>
        <w:rPr>
          <w:rFonts w:cs="Calibri"/>
          <w:sz w:val="24"/>
          <w:szCs w:val="24"/>
          <w:lang w:eastAsia="zh-CN"/>
        </w:rPr>
      </w:pPr>
      <w:r w:rsidRPr="00B26D86">
        <w:rPr>
          <w:sz w:val="24"/>
          <w:szCs w:val="24"/>
        </w:rPr>
        <w:t>ИНН ____________________________</w:t>
      </w:r>
    </w:p>
    <w:p w:rsidR="008960E3" w:rsidRPr="00B26D86" w:rsidRDefault="008960E3" w:rsidP="002C04FB">
      <w:pPr>
        <w:widowControl w:val="0"/>
        <w:suppressAutoHyphens/>
        <w:autoSpaceDE w:val="0"/>
        <w:ind w:firstLine="709"/>
        <w:jc w:val="both"/>
        <w:rPr>
          <w:rFonts w:cs="Calibri"/>
          <w:sz w:val="24"/>
          <w:szCs w:val="24"/>
          <w:lang w:eastAsia="zh-CN"/>
        </w:rPr>
      </w:pPr>
      <w:r w:rsidRPr="00B26D86">
        <w:rPr>
          <w:sz w:val="24"/>
          <w:szCs w:val="24"/>
        </w:rPr>
        <w:t>Р/счет____________________________</w:t>
      </w:r>
    </w:p>
    <w:p w:rsidR="008960E3" w:rsidRPr="00B26D86" w:rsidRDefault="008960E3" w:rsidP="002C04FB">
      <w:pPr>
        <w:widowControl w:val="0"/>
        <w:suppressAutoHyphens/>
        <w:autoSpaceDE w:val="0"/>
        <w:ind w:firstLine="709"/>
        <w:jc w:val="both"/>
        <w:rPr>
          <w:rFonts w:cs="Calibri"/>
          <w:sz w:val="24"/>
          <w:szCs w:val="24"/>
          <w:lang w:eastAsia="zh-CN"/>
        </w:rPr>
      </w:pPr>
      <w:r w:rsidRPr="00B26D86">
        <w:rPr>
          <w:sz w:val="24"/>
          <w:szCs w:val="24"/>
        </w:rPr>
        <w:t>Банк_______________________________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БИК_______________________ Кор/счет__________________________.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4.2. Срок (периодичность) перечисления Субсидии устанавливается в соответствии с Правилами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Права и обязанности Сторон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5.1. Главный распорядитель средств местного бюджета обязуется: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5.1.2. Осуществлять контроль за соблюдением Получателем условий, целей и порядка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5.1.3. В случае нарушения Получателем условий, установленных при предоставлении Субсидий, выявленного в том числе по фактам проверок, проведенных главным распорядителем средств местного бюджета, Управлением сельского хозяйства и продовольствия Администрации Одесского муниципального района Омской области (далее – Управление) и органом муниципального финансового контроля, а также в случае не достижения Получателем результатов предоставления Субсидии требовать возврата Субсидии (части Субсидии).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5.1.4. Устанавливать значения результатов предоставления Субсидии в Приложении № 1 к настоящему Соглашению, являющемся неотъемлемой частью настоящего Соглашения, и осуществлять оценку их достижения.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5.2. Главный распорядитель средств местного бюджета вправе: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5.3. Получатель обязуется: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lastRenderedPageBreak/>
        <w:t>5.3.1. Выполнять условия, определенные настоящим Соглашением и Правилами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5.3.2. Осуществить возврат Субсидии (части Субсидии) в случае нарушения условий, установленных при предоставлении Субсидий, выявленного, в том числе по фактам проверок, проведенных главным распорядителем средств местного бюджета, Управлением и органом муниципального финансового контроля, а также в случае не достижения результатов предоставления Субсидии в размере, определяемом в соответствии с Правилами предоставления субсидии.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5.3.4. Обеспечить достижение значений результатов предоставления Субсидии, установленных в соответствии с Правилами предоставления субсидии и Приложением № 1 к настоящему Соглашению.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5.3.5. Представлять главному распорядителю средств местного бюджета: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- отчет о достижении результатов предоставления Субсидии по форме согласно Приложению № 2 к настоящему Соглашению в срок не позднее 20 января года, следующего за отчетным годом, в котором была получена Субсидия.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5.4. Получатель вправе: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5.4.1.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5.4.2. Вернуть Субсидию (часть Субсидии) в добровольном порядке, уведомив об этом главного распорядителя средств местного бюджета в письменном виде.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5.4.3. Получатель дает согласие главному распорядителю средств местного бюджета на распространение информации о полученных субсидиях.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6. Ответственность Сторон</w:t>
      </w:r>
    </w:p>
    <w:p w:rsidR="008960E3" w:rsidRPr="00B26D86" w:rsidRDefault="008960E3" w:rsidP="002C04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6.1.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6.2. В случае, предусмотренном пунктом 5.1.3 настоящего Соглашения, главный распорядитель средств местного бюджета в срок не позднее 10 рабочих дней со дня обнаружения указанных нарушений направляет Получателю требование о возврате Субсидии (части Субсидии).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Указанное требование направляется Получателю в форме уведомления на бумажном носителе.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6.3. Субсидия (часть Субсидии) подлежит возврату Получателем в местный бюджет в течение 30 календарных дней со дня получения требования, предусмотренного пунктом 6.2 настоящего Соглашения.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6.4. В случае нарушения Получателем срока возврата Субсидии (части Субсидии), Субсидия возвращается в бюджет </w:t>
      </w:r>
      <w:r w:rsidR="002C04FB">
        <w:rPr>
          <w:spacing w:val="2"/>
          <w:sz w:val="24"/>
          <w:szCs w:val="24"/>
          <w:shd w:val="clear" w:color="auto" w:fill="FFFFFF"/>
        </w:rPr>
        <w:t>Благодаровского</w:t>
      </w:r>
      <w:r w:rsidRPr="00B26D86">
        <w:rPr>
          <w:spacing w:val="2"/>
          <w:sz w:val="24"/>
          <w:szCs w:val="24"/>
          <w:shd w:val="clear" w:color="auto" w:fill="FFFFFF"/>
        </w:rPr>
        <w:t xml:space="preserve"> сельского поселения</w:t>
      </w:r>
      <w:r w:rsidRPr="00B26D86">
        <w:rPr>
          <w:sz w:val="24"/>
          <w:szCs w:val="24"/>
        </w:rPr>
        <w:t xml:space="preserve"> Одесского муниципального района Омской области в соответствии с законодательством.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Заключительные положения и иные условия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7.1. 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B26D86">
        <w:rPr>
          <w:sz w:val="24"/>
          <w:szCs w:val="24"/>
        </w:rPr>
        <w:t>недостижении</w:t>
      </w:r>
      <w:proofErr w:type="spellEnd"/>
      <w:r w:rsidRPr="00B26D86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7.2. Настоящее Соглашение вступает в силу после его заключения Сторонами и действует до исполнения Сторонами своих обязательств.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lastRenderedPageBreak/>
        <w:t>В случае уменьшения главному распорядителю средств местного бюджета ранее доведенных лимитов бюджетных обязательств, приводящего к невозможности предоставления Субсидии в размере, определенном в настоящем Соглашении, стороны обеспечивают согласование новых условий настоящего Соглашения.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7.4. Расторжение настоящего Соглашения возможно в случае: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а) прекращения деятельности Получателя;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б)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в) не достижения согласия по новым условиям настоящего Соглашения в случае, предусмотренном абзацем вторым пункта 7.3 настоящего Соглашения.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7.5. Расторжение настоящего Соглашения в одностороннем порядке возможно по требованию главного распорядителя средств местного бюджета в случае не достижения установленных значений результатов предоставления Субсидии 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7.6. 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7.7.  Приложения к настоящему Соглашению являются его неотъемлемой частью.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superscript"/>
        </w:rPr>
      </w:pPr>
      <w:r w:rsidRPr="00B26D86">
        <w:rPr>
          <w:sz w:val="24"/>
          <w:szCs w:val="24"/>
        </w:rPr>
        <w:t xml:space="preserve">7.8. Получатель соответствует критериям, установленным Правилами предоставления Субсидии. </w:t>
      </w:r>
    </w:p>
    <w:p w:rsidR="008960E3" w:rsidRPr="00B26D86" w:rsidRDefault="008960E3" w:rsidP="002C04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Юридические адреса и платежные реквизиты Сторон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62"/>
        <w:gridCol w:w="4398"/>
      </w:tblGrid>
      <w:tr w:rsidR="008960E3" w:rsidRPr="00B26D86" w:rsidTr="002C04FB">
        <w:tc>
          <w:tcPr>
            <w:tcW w:w="4962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 xml:space="preserve">Администрация </w:t>
            </w:r>
            <w:r w:rsidR="002C04FB">
              <w:rPr>
                <w:sz w:val="24"/>
                <w:szCs w:val="24"/>
              </w:rPr>
              <w:t>Благодаровского</w:t>
            </w:r>
            <w:r w:rsidRPr="00B26D86">
              <w:rPr>
                <w:sz w:val="24"/>
                <w:szCs w:val="24"/>
              </w:rPr>
              <w:t xml:space="preserve"> сельского поселения Одесского муниципального района Омской области</w:t>
            </w:r>
          </w:p>
        </w:tc>
        <w:tc>
          <w:tcPr>
            <w:tcW w:w="4398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Наименование Получателя</w:t>
            </w:r>
          </w:p>
        </w:tc>
      </w:tr>
      <w:tr w:rsidR="008960E3" w:rsidRPr="00B26D86" w:rsidTr="002C04FB">
        <w:tc>
          <w:tcPr>
            <w:tcW w:w="4962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Место нахождения (юридический адрес): 64686</w:t>
            </w:r>
            <w:r w:rsidR="00533A10">
              <w:rPr>
                <w:sz w:val="24"/>
                <w:szCs w:val="24"/>
              </w:rPr>
              <w:t>7</w:t>
            </w:r>
            <w:r w:rsidRPr="00B26D86">
              <w:rPr>
                <w:sz w:val="24"/>
                <w:szCs w:val="24"/>
              </w:rPr>
              <w:t xml:space="preserve">, Омская область, Одесский район, </w:t>
            </w:r>
          </w:p>
          <w:p w:rsidR="008960E3" w:rsidRPr="00B26D86" w:rsidRDefault="008960E3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 xml:space="preserve">с. </w:t>
            </w:r>
            <w:r w:rsidR="00533A10">
              <w:rPr>
                <w:sz w:val="24"/>
                <w:szCs w:val="24"/>
              </w:rPr>
              <w:t>Благодаровка</w:t>
            </w:r>
            <w:r w:rsidRPr="00B26D86">
              <w:rPr>
                <w:sz w:val="24"/>
                <w:szCs w:val="24"/>
              </w:rPr>
              <w:t xml:space="preserve">, пер. </w:t>
            </w:r>
            <w:r w:rsidR="00533A10">
              <w:rPr>
                <w:sz w:val="24"/>
                <w:szCs w:val="24"/>
              </w:rPr>
              <w:t>Больничный</w:t>
            </w:r>
            <w:r w:rsidRPr="00B26D86">
              <w:rPr>
                <w:sz w:val="24"/>
                <w:szCs w:val="24"/>
              </w:rPr>
              <w:t xml:space="preserve">, </w:t>
            </w:r>
            <w:r w:rsidR="00533A10">
              <w:rPr>
                <w:sz w:val="24"/>
                <w:szCs w:val="24"/>
              </w:rPr>
              <w:t>5</w:t>
            </w:r>
          </w:p>
        </w:tc>
        <w:tc>
          <w:tcPr>
            <w:tcW w:w="4398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Место нахождения:</w:t>
            </w: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(юридический адрес)</w:t>
            </w:r>
          </w:p>
        </w:tc>
      </w:tr>
      <w:tr w:rsidR="008960E3" w:rsidRPr="00B26D86" w:rsidTr="002C04FB">
        <w:trPr>
          <w:trHeight w:val="594"/>
        </w:trPr>
        <w:tc>
          <w:tcPr>
            <w:tcW w:w="4962" w:type="dxa"/>
          </w:tcPr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 xml:space="preserve">Платежные реквизиты: </w:t>
            </w:r>
          </w:p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>ИНН 5526005032 КПП 552601001</w:t>
            </w:r>
          </w:p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 xml:space="preserve">Казначейский счет: 03231643526424045200  </w:t>
            </w:r>
          </w:p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 xml:space="preserve">Банк: Отделение Омск Банка России// </w:t>
            </w:r>
          </w:p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>УФК по Омской области г. Омск</w:t>
            </w:r>
          </w:p>
          <w:p w:rsidR="00533A10" w:rsidRPr="00533A10" w:rsidRDefault="00533A10" w:rsidP="00533A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>Кор/счет 40102810245370000044</w:t>
            </w:r>
          </w:p>
          <w:p w:rsidR="008960E3" w:rsidRPr="00B26D86" w:rsidRDefault="00533A10" w:rsidP="00533A10">
            <w:pPr>
              <w:jc w:val="both"/>
              <w:rPr>
                <w:sz w:val="24"/>
                <w:szCs w:val="24"/>
              </w:rPr>
            </w:pPr>
            <w:r w:rsidRPr="00533A10">
              <w:rPr>
                <w:sz w:val="24"/>
                <w:szCs w:val="24"/>
              </w:rPr>
              <w:t>БИК: 015209001</w:t>
            </w:r>
          </w:p>
        </w:tc>
        <w:tc>
          <w:tcPr>
            <w:tcW w:w="4398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Платежные реквизиты:</w:t>
            </w:r>
          </w:p>
        </w:tc>
      </w:tr>
    </w:tbl>
    <w:p w:rsidR="008960E3" w:rsidRPr="00B26D86" w:rsidRDefault="008960E3" w:rsidP="002C04F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8960E3" w:rsidRPr="00B26D86" w:rsidRDefault="008960E3" w:rsidP="002C04F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Подписи Сторон</w:t>
      </w:r>
    </w:p>
    <w:p w:rsidR="008960E3" w:rsidRPr="00B26D86" w:rsidRDefault="008960E3" w:rsidP="002C04FB">
      <w:pPr>
        <w:autoSpaceDE w:val="0"/>
        <w:autoSpaceDN w:val="0"/>
        <w:adjustRightInd w:val="0"/>
        <w:ind w:left="720"/>
        <w:contextualSpacing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54"/>
        <w:gridCol w:w="4414"/>
      </w:tblGrid>
      <w:tr w:rsidR="008960E3" w:rsidRPr="00B26D86" w:rsidTr="002C04FB">
        <w:tc>
          <w:tcPr>
            <w:tcW w:w="5054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 xml:space="preserve">Администрация </w:t>
            </w:r>
            <w:r w:rsidR="002C04FB">
              <w:rPr>
                <w:sz w:val="24"/>
                <w:szCs w:val="24"/>
              </w:rPr>
              <w:t>Благодаровского</w:t>
            </w:r>
            <w:r w:rsidRPr="00B26D86">
              <w:rPr>
                <w:sz w:val="24"/>
                <w:szCs w:val="24"/>
              </w:rPr>
              <w:t xml:space="preserve"> сельского поселения Одесского муниципального района Омской области</w:t>
            </w:r>
          </w:p>
        </w:tc>
        <w:tc>
          <w:tcPr>
            <w:tcW w:w="4414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6D86">
              <w:rPr>
                <w:sz w:val="24"/>
                <w:szCs w:val="24"/>
              </w:rPr>
              <w:t>Наименование Получателя</w:t>
            </w:r>
          </w:p>
        </w:tc>
      </w:tr>
      <w:tr w:rsidR="008960E3" w:rsidRPr="00B26D86" w:rsidTr="002C04FB">
        <w:tc>
          <w:tcPr>
            <w:tcW w:w="5054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  <w:r w:rsidRPr="00B26D86">
              <w:t>__________/_______________________</w:t>
            </w: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  <w:r w:rsidRPr="00B26D86">
              <w:rPr>
                <w:sz w:val="20"/>
                <w:szCs w:val="20"/>
              </w:rPr>
              <w:t xml:space="preserve">     (подпись)                      (фамилия, инициалы)</w:t>
            </w:r>
            <w:r w:rsidRPr="00B26D86">
              <w:t xml:space="preserve">   </w:t>
            </w: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414" w:type="dxa"/>
          </w:tcPr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  <w:r w:rsidRPr="00B26D86">
              <w:t>___________/__________________</w:t>
            </w: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  <w:r w:rsidRPr="00B26D86">
              <w:rPr>
                <w:sz w:val="20"/>
                <w:szCs w:val="20"/>
              </w:rPr>
              <w:t xml:space="preserve">     (подпись)                    (фамилия, инициалы)</w:t>
            </w:r>
            <w:r w:rsidRPr="00B26D86">
              <w:t xml:space="preserve">   </w:t>
            </w:r>
          </w:p>
          <w:p w:rsidR="008960E3" w:rsidRPr="00B26D86" w:rsidRDefault="008960E3" w:rsidP="002C04F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960E3" w:rsidRPr="00B26D86" w:rsidRDefault="008960E3" w:rsidP="002C04FB">
      <w:pPr>
        <w:jc w:val="both"/>
        <w:rPr>
          <w:sz w:val="18"/>
          <w:szCs w:val="18"/>
        </w:rPr>
      </w:pPr>
      <w:bookmarkStart w:id="12" w:name="Par283"/>
      <w:bookmarkEnd w:id="12"/>
      <w:r w:rsidRPr="00B26D86">
        <w:rPr>
          <w:sz w:val="18"/>
          <w:szCs w:val="18"/>
        </w:rPr>
        <w:t>__________________</w:t>
      </w:r>
      <w:bookmarkStart w:id="13" w:name="Par285"/>
      <w:bookmarkStart w:id="14" w:name="Par287"/>
      <w:bookmarkStart w:id="15" w:name="Par292"/>
      <w:bookmarkEnd w:id="13"/>
      <w:bookmarkEnd w:id="14"/>
      <w:bookmarkEnd w:id="15"/>
    </w:p>
    <w:p w:rsidR="008960E3" w:rsidRPr="00B26D86" w:rsidRDefault="008960E3" w:rsidP="002C04FB">
      <w:pPr>
        <w:spacing w:after="200" w:line="276" w:lineRule="auto"/>
        <w:jc w:val="both"/>
        <w:rPr>
          <w:bCs/>
        </w:rPr>
        <w:sectPr w:rsidR="008960E3" w:rsidRPr="00B26D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</w:tblGrid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lastRenderedPageBreak/>
              <w:t>Приложение № 1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>к Соглашению между главным распорядителем средств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местного бюджета и физическим лицом - производителем 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товаров, работ, услуг о предоставлении субсидии из бюджета 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>Благодаровского сельского поселения Одесского муниципального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 района Омской </w:t>
            </w:r>
            <w:r w:rsidRPr="00137FB2">
              <w:rPr>
                <w:bCs/>
                <w:color w:val="7030A0"/>
                <w:sz w:val="24"/>
                <w:szCs w:val="24"/>
              </w:rPr>
              <w:t xml:space="preserve">области в связи с производством (реализацией) </w:t>
            </w:r>
          </w:p>
        </w:tc>
      </w:tr>
      <w:tr w:rsidR="00137FB2" w:rsidRPr="00137FB2" w:rsidTr="00137FB2">
        <w:trPr>
          <w:jc w:val="right"/>
        </w:trPr>
        <w:tc>
          <w:tcPr>
            <w:tcW w:w="7307" w:type="dxa"/>
          </w:tcPr>
          <w:p w:rsidR="00137FB2" w:rsidRPr="00137FB2" w:rsidRDefault="00137FB2" w:rsidP="00137FB2">
            <w:pPr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>товаров, выполнением работ, оказанием услуг от ________ № ___</w:t>
            </w:r>
          </w:p>
        </w:tc>
      </w:tr>
    </w:tbl>
    <w:p w:rsidR="00533A10" w:rsidRDefault="00533A10" w:rsidP="00137FB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960E3" w:rsidRPr="00B26D86" w:rsidRDefault="008960E3" w:rsidP="00137FB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26D86">
        <w:rPr>
          <w:b/>
          <w:sz w:val="24"/>
          <w:szCs w:val="24"/>
        </w:rPr>
        <w:t>Значения результатов</w:t>
      </w:r>
    </w:p>
    <w:p w:rsidR="008960E3" w:rsidRPr="00B26D86" w:rsidRDefault="008960E3" w:rsidP="00137FB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26D86">
        <w:rPr>
          <w:b/>
          <w:sz w:val="24"/>
          <w:szCs w:val="24"/>
        </w:rPr>
        <w:t xml:space="preserve">предоставления </w:t>
      </w:r>
      <w:r w:rsidRPr="00B26D86">
        <w:rPr>
          <w:b/>
          <w:color w:val="7030A0"/>
          <w:sz w:val="24"/>
          <w:szCs w:val="24"/>
        </w:rPr>
        <w:t xml:space="preserve">субсидии из местного бюджета в связи с производством (реализацией) товаров, выполнением работ, оказанием услуг </w:t>
      </w:r>
      <w:r w:rsidRPr="00B26D86">
        <w:rPr>
          <w:b/>
          <w:sz w:val="24"/>
          <w:szCs w:val="24"/>
        </w:rPr>
        <w:t>(далее – Субсидия)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</w:pPr>
    </w:p>
    <w:tbl>
      <w:tblPr>
        <w:tblW w:w="14808" w:type="dxa"/>
        <w:tblLook w:val="04A0" w:firstRow="1" w:lastRow="0" w:firstColumn="1" w:lastColumn="0" w:noHBand="0" w:noVBand="1"/>
      </w:tblPr>
      <w:tblGrid>
        <w:gridCol w:w="2955"/>
        <w:gridCol w:w="8250"/>
        <w:gridCol w:w="2256"/>
        <w:gridCol w:w="1347"/>
      </w:tblGrid>
      <w:tr w:rsidR="008960E3" w:rsidRPr="00B26D86" w:rsidTr="002C04FB">
        <w:trPr>
          <w:trHeight w:val="341"/>
        </w:trPr>
        <w:tc>
          <w:tcPr>
            <w:tcW w:w="2955" w:type="dxa"/>
            <w:shd w:val="clear" w:color="auto" w:fill="auto"/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Наименование Получателя</w:t>
            </w:r>
          </w:p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Коды</w:t>
            </w:r>
          </w:p>
        </w:tc>
      </w:tr>
      <w:tr w:rsidR="008960E3" w:rsidRPr="00B26D86" w:rsidTr="002C04FB">
        <w:trPr>
          <w:trHeight w:val="523"/>
        </w:trPr>
        <w:tc>
          <w:tcPr>
            <w:tcW w:w="2955" w:type="dxa"/>
            <w:shd w:val="clear" w:color="auto" w:fill="auto"/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 xml:space="preserve">Наименование главного  распорядителя средств    местного бюджета </w:t>
            </w:r>
          </w:p>
        </w:tc>
        <w:tc>
          <w:tcPr>
            <w:tcW w:w="8250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pBdr>
                <w:bottom w:val="single" w:sz="4" w:space="1" w:color="auto"/>
              </w:pBdr>
              <w:tabs>
                <w:tab w:val="left" w:pos="61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 xml:space="preserve">Администрация </w:t>
            </w:r>
            <w:r w:rsidR="002C04FB">
              <w:rPr>
                <w:sz w:val="20"/>
                <w:szCs w:val="20"/>
              </w:rPr>
              <w:t>Благодаровского</w:t>
            </w:r>
            <w:r w:rsidRPr="00B26D86">
              <w:rPr>
                <w:sz w:val="20"/>
                <w:szCs w:val="20"/>
              </w:rPr>
              <w:t xml:space="preserve"> сельского поселения Одесского муниципального района Омской области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0E3" w:rsidRPr="00B26D86" w:rsidTr="002C04FB">
        <w:trPr>
          <w:trHeight w:val="316"/>
        </w:trPr>
        <w:tc>
          <w:tcPr>
            <w:tcW w:w="2955" w:type="dxa"/>
            <w:shd w:val="clear" w:color="auto" w:fill="auto"/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Наименование муниципального проекта</w:t>
            </w:r>
            <w:r w:rsidRPr="00B26D86">
              <w:rPr>
                <w:sz w:val="20"/>
                <w:szCs w:val="20"/>
                <w:vertAlign w:val="superscript"/>
              </w:rPr>
              <w:t>1</w:t>
            </w:r>
            <w:r w:rsidRPr="00B26D86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Развитие малых форм хозяйствования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01</w:t>
            </w:r>
          </w:p>
        </w:tc>
      </w:tr>
      <w:tr w:rsidR="008960E3" w:rsidRPr="00B26D86" w:rsidTr="002C04FB">
        <w:trPr>
          <w:trHeight w:val="489"/>
        </w:trPr>
        <w:tc>
          <w:tcPr>
            <w:tcW w:w="2955" w:type="dxa"/>
            <w:shd w:val="clear" w:color="auto" w:fill="auto"/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8250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 xml:space="preserve">                     ______________________________________________________________________________</w:t>
            </w:r>
          </w:p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20"/>
                <w:szCs w:val="20"/>
              </w:rPr>
              <w:t>(первичный – "0", уточненный – "1", "2", "3", "…")</w:t>
            </w:r>
            <w:r w:rsidRPr="00B26D8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</w:pPr>
    </w:p>
    <w:tbl>
      <w:tblPr>
        <w:tblW w:w="14785" w:type="dxa"/>
        <w:tblInd w:w="93" w:type="dxa"/>
        <w:tblLook w:val="04A0" w:firstRow="1" w:lastRow="0" w:firstColumn="1" w:lastColumn="0" w:noHBand="0" w:noVBand="1"/>
      </w:tblPr>
      <w:tblGrid>
        <w:gridCol w:w="3559"/>
        <w:gridCol w:w="709"/>
        <w:gridCol w:w="2966"/>
        <w:gridCol w:w="1428"/>
        <w:gridCol w:w="920"/>
        <w:gridCol w:w="797"/>
        <w:gridCol w:w="1969"/>
        <w:gridCol w:w="2437"/>
      </w:tblGrid>
      <w:tr w:rsidR="008960E3" w:rsidRPr="00B26D86" w:rsidTr="002C04FB">
        <w:trPr>
          <w:trHeight w:val="244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Направление расходов</w:t>
            </w:r>
            <w:r w:rsidRPr="00B26D8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Результат предоставления Субсидии</w:t>
            </w:r>
            <w:r w:rsidRPr="00B26D86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Код строки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Плановое значение результатов предоставления Субсидии</w:t>
            </w:r>
            <w:r w:rsidRPr="00B26D86">
              <w:rPr>
                <w:sz w:val="20"/>
                <w:szCs w:val="20"/>
                <w:vertAlign w:val="superscript"/>
              </w:rPr>
              <w:t xml:space="preserve">5 </w:t>
            </w:r>
            <w:r w:rsidRPr="00B26D86">
              <w:rPr>
                <w:sz w:val="20"/>
                <w:szCs w:val="20"/>
              </w:rPr>
              <w:t>на 31.12.20___г.</w:t>
            </w:r>
          </w:p>
        </w:tc>
      </w:tr>
      <w:tr w:rsidR="008960E3" w:rsidRPr="00B26D86" w:rsidTr="002C04FB">
        <w:trPr>
          <w:cantSplit/>
          <w:trHeight w:val="39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код по БК</w:t>
            </w: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Код по ОКЕИ</w:t>
            </w: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8960E3" w:rsidRPr="00B26D86" w:rsidTr="002C04FB">
        <w:trPr>
          <w:trHeight w:val="1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8</w:t>
            </w:r>
          </w:p>
        </w:tc>
      </w:tr>
      <w:tr w:rsidR="008960E3" w:rsidRPr="00B26D86" w:rsidTr="002C04FB">
        <w:trPr>
          <w:trHeight w:val="51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color w:val="7030A0"/>
                <w:sz w:val="20"/>
                <w:szCs w:val="20"/>
              </w:rPr>
              <w:t>Предоставление субсидий гражданам, ведущим личное подсобное хозяйство, на производство молока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Объем молока, сданного гражданами, ведущими ЛПХ, на промышленную переработку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Литр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112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0100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0E3" w:rsidRPr="00B26D86" w:rsidRDefault="008960E3" w:rsidP="002C04FB">
            <w:pPr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 </w:t>
            </w:r>
          </w:p>
        </w:tc>
      </w:tr>
    </w:tbl>
    <w:p w:rsidR="008960E3" w:rsidRPr="00B26D86" w:rsidRDefault="008960E3" w:rsidP="002C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8"/>
        <w:gridCol w:w="475"/>
        <w:gridCol w:w="2852"/>
        <w:gridCol w:w="238"/>
        <w:gridCol w:w="4343"/>
      </w:tblGrid>
      <w:tr w:rsidR="008960E3" w:rsidRPr="00B26D86" w:rsidTr="002C04FB">
        <w:trPr>
          <w:trHeight w:val="1008"/>
        </w:trPr>
        <w:tc>
          <w:tcPr>
            <w:tcW w:w="4488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lastRenderedPageBreak/>
              <w:t xml:space="preserve">Глава администрации </w:t>
            </w:r>
            <w:r w:rsidR="002C04FB">
              <w:rPr>
                <w:sz w:val="20"/>
                <w:szCs w:val="20"/>
              </w:rPr>
              <w:t>Благодаровского</w:t>
            </w:r>
            <w:r w:rsidRPr="00B26D86">
              <w:rPr>
                <w:sz w:val="20"/>
                <w:szCs w:val="20"/>
              </w:rPr>
              <w:t xml:space="preserve"> сельского поселения Одесского муниципального района</w:t>
            </w:r>
          </w:p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 xml:space="preserve">Омской области                                </w:t>
            </w:r>
          </w:p>
        </w:tc>
        <w:tc>
          <w:tcPr>
            <w:tcW w:w="475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8960E3" w:rsidRPr="00B26D86" w:rsidTr="002C04FB">
        <w:trPr>
          <w:trHeight w:val="324"/>
        </w:trPr>
        <w:tc>
          <w:tcPr>
            <w:tcW w:w="4488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(должность)</w:t>
            </w:r>
          </w:p>
        </w:tc>
        <w:tc>
          <w:tcPr>
            <w:tcW w:w="475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(подпись)</w:t>
            </w:r>
          </w:p>
        </w:tc>
        <w:tc>
          <w:tcPr>
            <w:tcW w:w="238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(инициалы, фамилия)</w:t>
            </w:r>
          </w:p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8960E3" w:rsidRPr="00B26D86" w:rsidTr="002C04FB">
        <w:trPr>
          <w:trHeight w:val="324"/>
        </w:trPr>
        <w:tc>
          <w:tcPr>
            <w:tcW w:w="4488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Исполнитель</w:t>
            </w:r>
          </w:p>
        </w:tc>
        <w:tc>
          <w:tcPr>
            <w:tcW w:w="475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8960E3" w:rsidRPr="00B26D86" w:rsidTr="002C04FB">
        <w:trPr>
          <w:trHeight w:val="324"/>
        </w:trPr>
        <w:tc>
          <w:tcPr>
            <w:tcW w:w="4488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(должность)</w:t>
            </w:r>
          </w:p>
        </w:tc>
        <w:tc>
          <w:tcPr>
            <w:tcW w:w="475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(подпись)</w:t>
            </w:r>
          </w:p>
        </w:tc>
        <w:tc>
          <w:tcPr>
            <w:tcW w:w="238" w:type="dxa"/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4" w:space="0" w:color="auto"/>
            </w:tcBorders>
            <w:shd w:val="clear" w:color="auto" w:fill="auto"/>
          </w:tcPr>
          <w:p w:rsidR="008960E3" w:rsidRPr="00B26D86" w:rsidRDefault="008960E3" w:rsidP="002C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26D86">
              <w:rPr>
                <w:sz w:val="20"/>
                <w:szCs w:val="20"/>
              </w:rPr>
              <w:t>(инициалы, фамилия)</w:t>
            </w:r>
          </w:p>
        </w:tc>
      </w:tr>
    </w:tbl>
    <w:p w:rsidR="008960E3" w:rsidRPr="00B26D86" w:rsidRDefault="008960E3" w:rsidP="002C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8960E3" w:rsidRPr="00B26D86" w:rsidRDefault="008960E3" w:rsidP="002C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8960E3" w:rsidRPr="00B26D86" w:rsidRDefault="008960E3" w:rsidP="002C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  <w:r w:rsidRPr="00B26D86">
        <w:rPr>
          <w:sz w:val="20"/>
          <w:szCs w:val="20"/>
        </w:rPr>
        <w:t xml:space="preserve"> «____» ___________ 20__ года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ind w:right="11566"/>
        <w:jc w:val="both"/>
        <w:rPr>
          <w:sz w:val="24"/>
          <w:szCs w:val="24"/>
          <w:vertAlign w:val="superscript"/>
        </w:rPr>
      </w:pPr>
      <w:r w:rsidRPr="00B26D86">
        <w:rPr>
          <w:sz w:val="24"/>
          <w:szCs w:val="24"/>
          <w:vertAlign w:val="superscript"/>
        </w:rPr>
        <w:t>_______________________________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r w:rsidRPr="00B26D86">
        <w:rPr>
          <w:sz w:val="15"/>
          <w:szCs w:val="15"/>
          <w:vertAlign w:val="superscript"/>
        </w:rPr>
        <w:t xml:space="preserve">1 </w:t>
      </w:r>
      <w:r w:rsidRPr="00B26D86">
        <w:rPr>
          <w:sz w:val="15"/>
          <w:szCs w:val="15"/>
        </w:rPr>
        <w:t>Указывается в случае, если Субсидия предоставляется в целях достижения результатов муниципального проекта. В кодовой зоне указываются 4 и 5 разряды целевой статьи расходов местного бюджета.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r w:rsidRPr="00B26D86">
        <w:rPr>
          <w:sz w:val="15"/>
          <w:szCs w:val="15"/>
          <w:vertAlign w:val="superscript"/>
        </w:rPr>
        <w:t xml:space="preserve">2 </w:t>
      </w:r>
      <w:r w:rsidRPr="00B26D86">
        <w:rPr>
          <w:sz w:val="15"/>
          <w:szCs w:val="15"/>
        </w:rPr>
        <w:t>При предоставлении уточненных значений указывается номер очередного внесения изменения в приложение (например, "1", "2", "3", "…").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r w:rsidRPr="00B26D86">
        <w:rPr>
          <w:sz w:val="15"/>
          <w:szCs w:val="15"/>
          <w:vertAlign w:val="superscript"/>
        </w:rPr>
        <w:t>3</w:t>
      </w:r>
      <w:r w:rsidRPr="00B26D86">
        <w:rPr>
          <w:sz w:val="15"/>
          <w:szCs w:val="15"/>
        </w:rPr>
        <w:t xml:space="preserve"> Указывается наименование направления расходов целевой статьи расходов местного бюджета и соответствующий ему код (13 – 17 разряды кода классификации расходов местного бюджета).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r w:rsidRPr="00B26D86">
        <w:rPr>
          <w:sz w:val="15"/>
          <w:szCs w:val="15"/>
          <w:vertAlign w:val="superscript"/>
        </w:rPr>
        <w:t>4</w:t>
      </w:r>
      <w:r w:rsidRPr="00B26D86">
        <w:rPr>
          <w:sz w:val="15"/>
          <w:szCs w:val="15"/>
        </w:rPr>
        <w:t xml:space="preserve"> 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– Правила предоставления субсидий),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субсидий. В случае, если Субсидия предоставляется в целях достижения результата муниципального проекта, указывается наименование результата муниципального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r w:rsidRPr="00B26D86">
        <w:rPr>
          <w:sz w:val="15"/>
          <w:szCs w:val="15"/>
          <w:vertAlign w:val="superscript"/>
        </w:rPr>
        <w:t>5</w:t>
      </w:r>
      <w:r w:rsidRPr="00B26D86">
        <w:rPr>
          <w:sz w:val="15"/>
          <w:szCs w:val="15"/>
        </w:rP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tbl>
      <w:tblPr>
        <w:tblStyle w:val="ae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5"/>
      </w:tblGrid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sz w:val="24"/>
                <w:szCs w:val="24"/>
              </w:rPr>
            </w:pPr>
            <w:bookmarkStart w:id="16" w:name="_GoBack" w:colFirst="0" w:colLast="0"/>
            <w:r w:rsidRPr="00137FB2">
              <w:rPr>
                <w:sz w:val="24"/>
                <w:szCs w:val="24"/>
              </w:rPr>
              <w:lastRenderedPageBreak/>
              <w:t>Приложение № 2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>к Соглашению между главным распорядителем средств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местного бюджета и физическим лицом - производителем 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товаров, работ, услуг о предоставлении субсидии из бюджета 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>Благодаровского сельского поселения Одесского муниципального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 района Омской </w:t>
            </w:r>
            <w:r w:rsidRPr="00137FB2">
              <w:rPr>
                <w:bCs/>
                <w:color w:val="7030A0"/>
                <w:sz w:val="24"/>
                <w:szCs w:val="24"/>
              </w:rPr>
              <w:t xml:space="preserve">области в связи с производством (реализацией) </w:t>
            </w:r>
          </w:p>
        </w:tc>
      </w:tr>
      <w:tr w:rsidR="00137FB2" w:rsidRPr="00137FB2" w:rsidTr="00137FB2">
        <w:tc>
          <w:tcPr>
            <w:tcW w:w="7165" w:type="dxa"/>
          </w:tcPr>
          <w:p w:rsidR="00137FB2" w:rsidRPr="00137FB2" w:rsidRDefault="00137FB2" w:rsidP="00137FB2">
            <w:pPr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>товаров, выполнением работ, оказанием услуг от ________ № ___</w:t>
            </w:r>
          </w:p>
        </w:tc>
      </w:tr>
      <w:bookmarkEnd w:id="16"/>
    </w:tbl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jc w:val="both"/>
        <w:rPr>
          <w:sz w:val="24"/>
          <w:szCs w:val="24"/>
        </w:rPr>
      </w:pPr>
    </w:p>
    <w:p w:rsidR="008960E3" w:rsidRPr="00B26D86" w:rsidRDefault="008960E3" w:rsidP="0013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B26D86">
        <w:t>Отчет</w:t>
      </w:r>
    </w:p>
    <w:p w:rsidR="008960E3" w:rsidRPr="00B26D86" w:rsidRDefault="008960E3" w:rsidP="00137FB2">
      <w:pPr>
        <w:jc w:val="center"/>
      </w:pPr>
      <w:r w:rsidRPr="00B26D86">
        <w:t>о достижении значений результатов предоставления субсидии из местного бюджета</w:t>
      </w:r>
    </w:p>
    <w:p w:rsidR="008960E3" w:rsidRPr="00B26D86" w:rsidRDefault="008960E3" w:rsidP="00137FB2">
      <w:pPr>
        <w:jc w:val="center"/>
      </w:pPr>
      <w:r w:rsidRPr="00B26D86">
        <w:rPr>
          <w:color w:val="7030A0"/>
        </w:rPr>
        <w:t>в связи с производством (реализацией) товаров, выполнением работ, оказанием услуг (</w:t>
      </w:r>
      <w:r w:rsidRPr="00B26D86">
        <w:t>далее – Субсидия)</w:t>
      </w:r>
    </w:p>
    <w:p w:rsidR="008960E3" w:rsidRPr="00B26D86" w:rsidRDefault="008960E3" w:rsidP="002C04FB">
      <w:pPr>
        <w:jc w:val="both"/>
        <w:rPr>
          <w:rFonts w:ascii="Courier New" w:hAnsi="Courier New" w:cs="Courier New"/>
        </w:rPr>
      </w:pPr>
    </w:p>
    <w:p w:rsidR="008960E3" w:rsidRPr="00B26D86" w:rsidRDefault="008960E3" w:rsidP="00533A10">
      <w:pPr>
        <w:suppressAutoHyphens/>
        <w:autoSpaceDE w:val="0"/>
        <w:autoSpaceDN w:val="0"/>
        <w:ind w:firstLine="720"/>
        <w:jc w:val="center"/>
      </w:pPr>
      <w:r w:rsidRPr="00B26D86">
        <w:t>По состоянию на _________________ 20__ года</w:t>
      </w:r>
    </w:p>
    <w:tbl>
      <w:tblPr>
        <w:tblW w:w="145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2"/>
        <w:gridCol w:w="430"/>
        <w:gridCol w:w="5431"/>
        <w:gridCol w:w="286"/>
        <w:gridCol w:w="3001"/>
        <w:gridCol w:w="1430"/>
      </w:tblGrid>
      <w:tr w:rsidR="008960E3" w:rsidRPr="00B26D86" w:rsidTr="002C04FB">
        <w:trPr>
          <w:trHeight w:val="189"/>
        </w:trPr>
        <w:tc>
          <w:tcPr>
            <w:tcW w:w="4002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430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КОДЫ</w:t>
            </w:r>
          </w:p>
        </w:tc>
      </w:tr>
      <w:tr w:rsidR="008960E3" w:rsidRPr="00B26D86" w:rsidTr="002C04FB">
        <w:trPr>
          <w:trHeight w:val="200"/>
        </w:trPr>
        <w:tc>
          <w:tcPr>
            <w:tcW w:w="4002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6147" w:type="dxa"/>
            <w:gridSpan w:val="3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  <w:r w:rsidRPr="00B26D86">
              <w:t>Дата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189"/>
        </w:trPr>
        <w:tc>
          <w:tcPr>
            <w:tcW w:w="4002" w:type="dxa"/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Наименование Получателя</w:t>
            </w:r>
          </w:p>
        </w:tc>
        <w:tc>
          <w:tcPr>
            <w:tcW w:w="430" w:type="dxa"/>
            <w:tcBorders>
              <w:left w:val="nil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  <w:tcBorders>
              <w:bottom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  <w:r w:rsidRPr="00B26D86">
              <w:t>по Сводному реестру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841"/>
        </w:trPr>
        <w:tc>
          <w:tcPr>
            <w:tcW w:w="4002" w:type="dxa"/>
            <w:vAlign w:val="bottom"/>
          </w:tcPr>
          <w:p w:rsidR="008960E3" w:rsidRPr="00B26D86" w:rsidRDefault="008960E3" w:rsidP="00533A10">
            <w:pPr>
              <w:suppressAutoHyphens/>
              <w:autoSpaceDE w:val="0"/>
              <w:autoSpaceDN w:val="0"/>
            </w:pPr>
            <w:r w:rsidRPr="00B26D86">
              <w:t>Наименование главного распорядителя средств местного бюджета</w:t>
            </w: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  <w:r w:rsidRPr="00B26D86">
              <w:t>по Сводному реестру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</w:p>
        </w:tc>
      </w:tr>
      <w:tr w:rsidR="008960E3" w:rsidRPr="00B26D86" w:rsidTr="002C04FB">
        <w:trPr>
          <w:trHeight w:val="379"/>
        </w:trPr>
        <w:tc>
          <w:tcPr>
            <w:tcW w:w="4002" w:type="dxa"/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Наименование муниципального проекта</w:t>
            </w:r>
            <w:r w:rsidRPr="00B26D86">
              <w:rPr>
                <w:vertAlign w:val="superscript"/>
              </w:rPr>
              <w:t>1</w:t>
            </w:r>
          </w:p>
        </w:tc>
        <w:tc>
          <w:tcPr>
            <w:tcW w:w="430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  <w:r w:rsidRPr="00B26D86">
              <w:t>по БК</w:t>
            </w:r>
            <w:r w:rsidRPr="00B26D86">
              <w:rPr>
                <w:vertAlign w:val="superscript"/>
              </w:rPr>
              <w:t>1</w:t>
            </w:r>
            <w:r w:rsidRPr="00B26D86"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200"/>
        </w:trPr>
        <w:tc>
          <w:tcPr>
            <w:tcW w:w="4002" w:type="dxa"/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Вид документа</w:t>
            </w:r>
          </w:p>
        </w:tc>
        <w:tc>
          <w:tcPr>
            <w:tcW w:w="430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  <w:tcBorders>
              <w:top w:val="single" w:sz="4" w:space="0" w:color="auto"/>
              <w:bottom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358"/>
        </w:trPr>
        <w:tc>
          <w:tcPr>
            <w:tcW w:w="4002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430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5431" w:type="dxa"/>
            <w:tcBorders>
              <w:top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 xml:space="preserve">(первичный – "0", уточненный –"1", "2", </w:t>
            </w:r>
            <w:r w:rsidRPr="00B26D86">
              <w:lastRenderedPageBreak/>
              <w:t>"3", "...")</w:t>
            </w:r>
            <w:r w:rsidRPr="00B26D86">
              <w:rPr>
                <w:vertAlign w:val="superscript"/>
              </w:rPr>
              <w:t>2</w:t>
            </w: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189"/>
        </w:trPr>
        <w:tc>
          <w:tcPr>
            <w:tcW w:w="9862" w:type="dxa"/>
            <w:gridSpan w:val="3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lastRenderedPageBreak/>
              <w:t>Периодичность:  годовая</w:t>
            </w: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tcBorders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</w:tr>
      <w:tr w:rsidR="008960E3" w:rsidRPr="00B26D86" w:rsidTr="002C04FB">
        <w:trPr>
          <w:trHeight w:val="189"/>
        </w:trPr>
        <w:tc>
          <w:tcPr>
            <w:tcW w:w="9862" w:type="dxa"/>
            <w:gridSpan w:val="3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Единица измерения: руб.</w:t>
            </w:r>
          </w:p>
        </w:tc>
        <w:tc>
          <w:tcPr>
            <w:tcW w:w="286" w:type="dxa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</w:p>
        </w:tc>
        <w:tc>
          <w:tcPr>
            <w:tcW w:w="3001" w:type="dxa"/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ind w:firstLine="720"/>
              <w:jc w:val="both"/>
            </w:pPr>
            <w:r w:rsidRPr="00B26D86">
              <w:t>по ОКЕИ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:rsidR="008960E3" w:rsidRPr="00B26D86" w:rsidRDefault="008960E3" w:rsidP="002C04FB">
            <w:pPr>
              <w:suppressAutoHyphens/>
              <w:autoSpaceDE w:val="0"/>
              <w:autoSpaceDN w:val="0"/>
              <w:jc w:val="both"/>
            </w:pPr>
            <w:r w:rsidRPr="00B26D86">
              <w:t>383</w:t>
            </w:r>
          </w:p>
        </w:tc>
      </w:tr>
    </w:tbl>
    <w:p w:rsidR="008960E3" w:rsidRPr="00B26D86" w:rsidRDefault="008960E3" w:rsidP="002C04FB">
      <w:pPr>
        <w:numPr>
          <w:ilvl w:val="0"/>
          <w:numId w:val="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Информация о достижении результатов предоставления Субсидии и обязательствах, принятых в целях их достижения</w:t>
      </w:r>
    </w:p>
    <w:p w:rsidR="008960E3" w:rsidRPr="00B26D86" w:rsidRDefault="008960E3" w:rsidP="002C04FB">
      <w:pPr>
        <w:jc w:val="both"/>
        <w:rPr>
          <w:sz w:val="24"/>
          <w:szCs w:val="24"/>
        </w:rPr>
      </w:pPr>
    </w:p>
    <w:tbl>
      <w:tblPr>
        <w:tblW w:w="152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456"/>
        <w:gridCol w:w="910"/>
        <w:gridCol w:w="708"/>
        <w:gridCol w:w="567"/>
        <w:gridCol w:w="706"/>
        <w:gridCol w:w="760"/>
        <w:gridCol w:w="944"/>
        <w:gridCol w:w="1276"/>
        <w:gridCol w:w="975"/>
        <w:gridCol w:w="913"/>
        <w:gridCol w:w="1089"/>
        <w:gridCol w:w="850"/>
        <w:gridCol w:w="494"/>
        <w:gridCol w:w="761"/>
        <w:gridCol w:w="912"/>
        <w:gridCol w:w="913"/>
        <w:gridCol w:w="1217"/>
      </w:tblGrid>
      <w:tr w:rsidR="008960E3" w:rsidRPr="00B26D86" w:rsidTr="002C04FB">
        <w:trPr>
          <w:trHeight w:val="263"/>
        </w:trPr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Направление расходов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Результат предоставления Субсидии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Код строки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vertAlign w:val="superscript"/>
              </w:rPr>
            </w:pPr>
            <w:r w:rsidRPr="00B26D86">
              <w:rPr>
                <w:sz w:val="16"/>
                <w:szCs w:val="16"/>
              </w:rPr>
              <w:t>Размер Субсидии, предусмотренный Соглашением</w:t>
            </w:r>
            <w:r w:rsidRPr="00B26D8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vertAlign w:val="superscript"/>
              </w:rPr>
            </w:pPr>
            <w:r w:rsidRPr="00B26D86">
              <w:rPr>
                <w:sz w:val="16"/>
                <w:szCs w:val="16"/>
              </w:rPr>
              <w:t>Неиспользованный объем финансового обеспечения (гр. 9 - гр. 16)</w:t>
            </w:r>
            <w:r w:rsidRPr="00B26D86">
              <w:rPr>
                <w:sz w:val="16"/>
                <w:szCs w:val="16"/>
                <w:vertAlign w:val="superscript"/>
              </w:rPr>
              <w:t>7</w:t>
            </w:r>
          </w:p>
        </w:tc>
      </w:tr>
      <w:tr w:rsidR="008960E3" w:rsidRPr="00B26D86" w:rsidTr="002C04FB">
        <w:trPr>
          <w:trHeight w:val="858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vertAlign w:val="superscript"/>
              </w:rPr>
            </w:pPr>
            <w:r w:rsidRPr="00B26D86">
              <w:rPr>
                <w:sz w:val="16"/>
                <w:szCs w:val="16"/>
              </w:rPr>
              <w:t>на отчетную дату</w:t>
            </w:r>
            <w:r w:rsidRPr="00B26D86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8960E3" w:rsidRPr="00B26D86" w:rsidTr="002C04FB">
        <w:trPr>
          <w:trHeight w:val="14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код по БК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код по ОКЕИ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в абсолютных величинах (гр. 7 - гр. 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в процентах (гр. 12 / гр. 7 x 100%)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код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vertAlign w:val="superscript"/>
              </w:rPr>
            </w:pPr>
            <w:r w:rsidRPr="00B26D86">
              <w:rPr>
                <w:sz w:val="16"/>
                <w:szCs w:val="16"/>
              </w:rPr>
              <w:t>Обязательств</w:t>
            </w:r>
            <w:r w:rsidRPr="00B26D86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vertAlign w:val="superscript"/>
              </w:rPr>
            </w:pPr>
            <w:r w:rsidRPr="00B26D86">
              <w:rPr>
                <w:sz w:val="16"/>
                <w:szCs w:val="16"/>
              </w:rPr>
              <w:t>денежных обязательств</w:t>
            </w:r>
            <w:r w:rsidRPr="00B26D86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8960E3" w:rsidRPr="00B26D86" w:rsidTr="002C04FB">
        <w:trPr>
          <w:trHeight w:val="17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18</w:t>
            </w:r>
          </w:p>
        </w:tc>
      </w:tr>
      <w:tr w:rsidR="008960E3" w:rsidRPr="00B26D86" w:rsidTr="002C04FB">
        <w:trPr>
          <w:trHeight w:val="19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6D86">
              <w:rPr>
                <w:sz w:val="16"/>
                <w:szCs w:val="16"/>
              </w:rPr>
              <w:t>0100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bookmarkStart w:id="17" w:name="Par246"/>
      <w:bookmarkEnd w:id="17"/>
      <w:r w:rsidRPr="00B26D86">
        <w:rPr>
          <w:sz w:val="24"/>
          <w:szCs w:val="24"/>
        </w:rPr>
        <w:t>Получатель __________________     ___________________    _____________________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B26D86">
        <w:rPr>
          <w:sz w:val="24"/>
          <w:szCs w:val="24"/>
        </w:rPr>
        <w:t xml:space="preserve">                              </w:t>
      </w:r>
      <w:r w:rsidRPr="00B26D86">
        <w:rPr>
          <w:sz w:val="16"/>
          <w:szCs w:val="16"/>
        </w:rPr>
        <w:t>(должность)                                             (подпись)                                           (инициалы, фамилия)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>________________________ 20 ____года</w:t>
      </w:r>
    </w:p>
    <w:p w:rsidR="008960E3" w:rsidRDefault="008960E3" w:rsidP="002C04FB">
      <w:pPr>
        <w:jc w:val="both"/>
        <w:rPr>
          <w:sz w:val="24"/>
          <w:szCs w:val="24"/>
        </w:rPr>
      </w:pPr>
    </w:p>
    <w:p w:rsidR="00533A10" w:rsidRDefault="00533A10" w:rsidP="002C04FB">
      <w:pPr>
        <w:jc w:val="both"/>
        <w:rPr>
          <w:sz w:val="24"/>
          <w:szCs w:val="24"/>
        </w:rPr>
      </w:pPr>
    </w:p>
    <w:p w:rsidR="00533A10" w:rsidRDefault="00533A10" w:rsidP="002C04FB">
      <w:pPr>
        <w:jc w:val="both"/>
        <w:rPr>
          <w:sz w:val="24"/>
          <w:szCs w:val="24"/>
        </w:rPr>
      </w:pPr>
    </w:p>
    <w:p w:rsidR="00533A10" w:rsidRDefault="00533A10" w:rsidP="002C04FB">
      <w:pPr>
        <w:jc w:val="both"/>
        <w:rPr>
          <w:sz w:val="24"/>
          <w:szCs w:val="24"/>
        </w:rPr>
      </w:pPr>
    </w:p>
    <w:p w:rsidR="00533A10" w:rsidRDefault="00533A10" w:rsidP="002C04FB">
      <w:pPr>
        <w:jc w:val="both"/>
        <w:rPr>
          <w:sz w:val="24"/>
          <w:szCs w:val="24"/>
        </w:rPr>
      </w:pPr>
    </w:p>
    <w:p w:rsidR="00533A10" w:rsidRPr="00B26D86" w:rsidRDefault="00533A10" w:rsidP="002C04FB">
      <w:pPr>
        <w:jc w:val="both"/>
        <w:rPr>
          <w:sz w:val="24"/>
          <w:szCs w:val="24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  <w:vertAlign w:val="superscript"/>
        </w:rPr>
      </w:pPr>
      <w:r w:rsidRPr="00B26D86">
        <w:rPr>
          <w:sz w:val="24"/>
          <w:szCs w:val="24"/>
        </w:rPr>
        <w:lastRenderedPageBreak/>
        <w:t>2. Сведения о принятии отчета о достижении результатов предоставления Субсидии</w:t>
      </w:r>
      <w:r w:rsidRPr="00B26D86">
        <w:rPr>
          <w:sz w:val="24"/>
          <w:szCs w:val="24"/>
          <w:vertAlign w:val="superscript"/>
        </w:rPr>
        <w:t>8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1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1984"/>
        <w:gridCol w:w="1701"/>
        <w:gridCol w:w="1423"/>
        <w:gridCol w:w="1665"/>
      </w:tblGrid>
      <w:tr w:rsidR="008960E3" w:rsidRPr="00B26D86" w:rsidTr="002C04FB">
        <w:trPr>
          <w:trHeight w:val="344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Код по бюджетной классификации областного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КОСГУ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Сумма</w:t>
            </w:r>
          </w:p>
        </w:tc>
      </w:tr>
      <w:tr w:rsidR="008960E3" w:rsidRPr="00B26D86" w:rsidTr="002C04FB">
        <w:trPr>
          <w:trHeight w:val="706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533A10">
            <w:pPr>
              <w:widowControl w:val="0"/>
              <w:autoSpaceDE w:val="0"/>
              <w:autoSpaceDN w:val="0"/>
              <w:adjustRightInd w:val="0"/>
            </w:pPr>
            <w:r w:rsidRPr="00B26D86">
              <w:t>с начала заключения Соглашения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E3" w:rsidRPr="00B26D86" w:rsidRDefault="008960E3" w:rsidP="00533A10">
            <w:pPr>
              <w:widowControl w:val="0"/>
              <w:autoSpaceDE w:val="0"/>
              <w:autoSpaceDN w:val="0"/>
              <w:adjustRightInd w:val="0"/>
            </w:pPr>
            <w:r w:rsidRPr="00B26D86">
              <w:t>из них с начала текущего финансового года</w:t>
            </w:r>
          </w:p>
        </w:tc>
      </w:tr>
      <w:tr w:rsidR="008960E3" w:rsidRPr="00B26D86" w:rsidTr="002C04FB">
        <w:trPr>
          <w:trHeight w:val="26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  <w:r w:rsidRPr="00B26D86">
              <w:t>5</w:t>
            </w:r>
          </w:p>
        </w:tc>
      </w:tr>
      <w:tr w:rsidR="008960E3" w:rsidRPr="00B26D86" w:rsidTr="002C04FB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B26D86">
              <w:t>Размер Субсидии, направленной на достижение результатов</w:t>
            </w:r>
            <w:r w:rsidRPr="00B26D86">
              <w:rPr>
                <w:vertAlign w:val="superscript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B26D86" w:rsidTr="002C04FB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B26D86">
              <w:t>Размер Субсидии, потребность в которой не подтверждена</w:t>
            </w:r>
            <w:r w:rsidRPr="00B26D86">
              <w:rPr>
                <w:vertAlign w:val="superscript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B26D86" w:rsidTr="002C04FB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B26D86">
              <w:t>Размер Субсидии, подлежащей возврату в местный бюджет</w:t>
            </w:r>
            <w:r w:rsidRPr="00B26D86">
              <w:rPr>
                <w:vertAlign w:val="superscript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60E3" w:rsidRPr="00B26D86" w:rsidTr="002C04FB">
        <w:trPr>
          <w:trHeight w:val="2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B26D86">
              <w:t>Сумма штрафных санкций (пени), подлежащих перечислению в местный бюджет</w:t>
            </w:r>
            <w:r w:rsidRPr="00B26D86">
              <w:rPr>
                <w:vertAlign w:val="superscript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E3" w:rsidRPr="00B26D86" w:rsidRDefault="008960E3" w:rsidP="002C04F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8960E3" w:rsidRPr="00B26D86" w:rsidRDefault="008960E3" w:rsidP="002C04F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960E3" w:rsidRPr="00B26D86" w:rsidRDefault="008960E3" w:rsidP="002C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B26D86">
        <w:rPr>
          <w:sz w:val="24"/>
          <w:szCs w:val="24"/>
        </w:rPr>
        <w:t xml:space="preserve">Глава администрации  </w:t>
      </w:r>
    </w:p>
    <w:p w:rsidR="008960E3" w:rsidRPr="00B26D86" w:rsidRDefault="002C04FB" w:rsidP="002C04F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Благодаровского</w:t>
      </w:r>
      <w:r w:rsidR="008960E3" w:rsidRPr="00B26D86">
        <w:rPr>
          <w:sz w:val="24"/>
          <w:szCs w:val="24"/>
        </w:rPr>
        <w:t xml:space="preserve"> </w:t>
      </w:r>
      <w:r w:rsidR="008960E3" w:rsidRPr="00B26D86">
        <w:rPr>
          <w:spacing w:val="2"/>
          <w:sz w:val="24"/>
          <w:szCs w:val="24"/>
          <w:shd w:val="clear" w:color="auto" w:fill="FFFFFF"/>
        </w:rPr>
        <w:t>сельского поселения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Одесского муниципального района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>Омской области</w:t>
      </w:r>
      <w:r w:rsidRPr="00B26D86">
        <w:t xml:space="preserve">                                </w:t>
      </w:r>
      <w:r w:rsidRPr="00B26D86">
        <w:rPr>
          <w:sz w:val="24"/>
          <w:szCs w:val="24"/>
        </w:rPr>
        <w:t xml:space="preserve">      __________________     ____________________________     _____________________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 xml:space="preserve">                                                                                    (должность)                                 (подпись)                         (инициалы, фамилия)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>Исполнитель                                                             __________________     ____________________________     _____________________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 xml:space="preserve">                                                                                               (должность)                         (инициалы, фамилия)                         (телефон)     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26D86">
        <w:rPr>
          <w:sz w:val="24"/>
          <w:szCs w:val="24"/>
        </w:rPr>
        <w:t>________________________ 20 ____года</w:t>
      </w:r>
    </w:p>
    <w:p w:rsidR="008960E3" w:rsidRPr="00B26D86" w:rsidRDefault="008960E3" w:rsidP="002C04FB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8960E3" w:rsidRPr="00B26D86" w:rsidRDefault="008960E3" w:rsidP="002C04F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26D86">
        <w:rPr>
          <w:sz w:val="24"/>
          <w:szCs w:val="24"/>
        </w:rPr>
        <w:t>_________________________</w:t>
      </w:r>
    </w:p>
    <w:p w:rsidR="008960E3" w:rsidRPr="00B26D86" w:rsidRDefault="008960E3" w:rsidP="002C04FB">
      <w:pPr>
        <w:suppressAutoHyphens/>
        <w:autoSpaceDE w:val="0"/>
        <w:autoSpaceDN w:val="0"/>
        <w:jc w:val="both"/>
      </w:pPr>
      <w:bookmarkStart w:id="18" w:name="Par321"/>
      <w:bookmarkEnd w:id="18"/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19" w:name="Par1323"/>
      <w:bookmarkEnd w:id="19"/>
      <w:r w:rsidRPr="00B26D86">
        <w:rPr>
          <w:sz w:val="15"/>
          <w:szCs w:val="15"/>
          <w:vertAlign w:val="superscript"/>
        </w:rPr>
        <w:t>1</w:t>
      </w:r>
      <w:r w:rsidRPr="00B26D86">
        <w:rPr>
          <w:sz w:val="15"/>
          <w:szCs w:val="15"/>
        </w:rPr>
        <w:t xml:space="preserve"> Указывается в случае, если Субсидия предоставляется в целях достижения результатов муниципального проекта, обеспечивающего достижение целей, показателей и результатов регионального проекта. В кодовой зоне указываются 4 и 5 разряды целевой статьи расходов местного бюджета.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0" w:name="Par1324"/>
      <w:bookmarkEnd w:id="20"/>
      <w:r w:rsidRPr="00B26D86">
        <w:rPr>
          <w:sz w:val="15"/>
          <w:szCs w:val="15"/>
          <w:vertAlign w:val="superscript"/>
        </w:rPr>
        <w:t>2</w:t>
      </w:r>
      <w:r w:rsidRPr="00B26D86">
        <w:rPr>
          <w:sz w:val="15"/>
          <w:szCs w:val="15"/>
        </w:rPr>
        <w:t xml:space="preserve"> При представлении уточненного отчета указывается номер корректировки (например, "1", "2", "3", "...").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1" w:name="Par1325"/>
      <w:bookmarkStart w:id="22" w:name="Par1326"/>
      <w:bookmarkStart w:id="23" w:name="Par1327"/>
      <w:bookmarkEnd w:id="21"/>
      <w:bookmarkEnd w:id="22"/>
      <w:bookmarkEnd w:id="23"/>
      <w:r w:rsidRPr="00B26D86">
        <w:rPr>
          <w:sz w:val="15"/>
          <w:szCs w:val="15"/>
          <w:vertAlign w:val="superscript"/>
        </w:rPr>
        <w:t xml:space="preserve">3 </w:t>
      </w:r>
      <w:r w:rsidRPr="00B26D86">
        <w:rPr>
          <w:sz w:val="15"/>
          <w:szCs w:val="15"/>
        </w:rPr>
        <w:t>Заполняется в соответствии с пунктом 2.1</w:t>
      </w:r>
      <w:r w:rsidRPr="00B26D86">
        <w:rPr>
          <w:rFonts w:ascii="Arial" w:hAnsi="Arial" w:cs="Arial"/>
          <w:sz w:val="15"/>
          <w:szCs w:val="15"/>
        </w:rPr>
        <w:t xml:space="preserve"> </w:t>
      </w:r>
      <w:r w:rsidRPr="00B26D86">
        <w:rPr>
          <w:sz w:val="15"/>
          <w:szCs w:val="15"/>
        </w:rPr>
        <w:t>Соглашения на отчетный финансовый год.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4" w:name="Par1328"/>
      <w:bookmarkEnd w:id="24"/>
      <w:r w:rsidRPr="00B26D86">
        <w:rPr>
          <w:sz w:val="15"/>
          <w:szCs w:val="15"/>
          <w:vertAlign w:val="superscript"/>
        </w:rPr>
        <w:t>4</w:t>
      </w:r>
      <w:r w:rsidRPr="00B26D86">
        <w:rPr>
          <w:sz w:val="15"/>
          <w:szCs w:val="15"/>
        </w:rPr>
        <w:t xml:space="preserve"> Указываются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5" w:name="Par1329"/>
      <w:bookmarkStart w:id="26" w:name="Par1330"/>
      <w:bookmarkEnd w:id="25"/>
      <w:bookmarkEnd w:id="26"/>
      <w:r w:rsidRPr="00B26D86">
        <w:rPr>
          <w:sz w:val="15"/>
          <w:szCs w:val="15"/>
          <w:vertAlign w:val="superscript"/>
        </w:rPr>
        <w:t>5</w:t>
      </w:r>
      <w:r w:rsidRPr="00B26D86">
        <w:rPr>
          <w:sz w:val="15"/>
          <w:szCs w:val="15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7" w:name="Par1331"/>
      <w:bookmarkEnd w:id="27"/>
      <w:r w:rsidRPr="00B26D86">
        <w:rPr>
          <w:sz w:val="15"/>
          <w:szCs w:val="15"/>
          <w:vertAlign w:val="superscript"/>
        </w:rPr>
        <w:t>6</w:t>
      </w:r>
      <w:r w:rsidRPr="00B26D86">
        <w:rPr>
          <w:sz w:val="15"/>
          <w:szCs w:val="15"/>
        </w:rPr>
        <w:t xml:space="preserve"> Указывается объем денежных обязательств (за исключением авансов), принятых Получателем на отчетную дату, в целях достижения значений результатов предоставления Субсидии, отраженных в графе 11.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8" w:name="Par1332"/>
      <w:bookmarkEnd w:id="28"/>
      <w:r w:rsidRPr="00B26D86">
        <w:rPr>
          <w:sz w:val="15"/>
          <w:szCs w:val="15"/>
          <w:vertAlign w:val="superscript"/>
        </w:rPr>
        <w:t>7</w:t>
      </w:r>
      <w:r w:rsidRPr="00B26D86">
        <w:rPr>
          <w:sz w:val="15"/>
          <w:szCs w:val="15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29" w:name="Par1333"/>
      <w:bookmarkEnd w:id="29"/>
      <w:r w:rsidRPr="00B26D86">
        <w:rPr>
          <w:sz w:val="15"/>
          <w:szCs w:val="15"/>
          <w:vertAlign w:val="superscript"/>
        </w:rPr>
        <w:t>8</w:t>
      </w:r>
      <w:r w:rsidRPr="00B26D86">
        <w:rPr>
          <w:sz w:val="15"/>
          <w:szCs w:val="15"/>
        </w:rPr>
        <w:t xml:space="preserve"> </w:t>
      </w:r>
      <w:hyperlink w:anchor="Par1245" w:tooltip="2. Сведения о принятии отчета о достижении значений" w:history="1">
        <w:r w:rsidRPr="00B26D86">
          <w:rPr>
            <w:sz w:val="15"/>
            <w:szCs w:val="15"/>
          </w:rPr>
          <w:t>Раздел 2</w:t>
        </w:r>
      </w:hyperlink>
      <w:r w:rsidRPr="00B26D86">
        <w:rPr>
          <w:sz w:val="15"/>
          <w:szCs w:val="15"/>
        </w:rPr>
        <w:t xml:space="preserve"> формируется главным распорядителем средств местного бюджета по состоянию на 1 января года, следующего за отчетным (по окончании срока действия Соглашения).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30" w:name="Par1334"/>
      <w:bookmarkEnd w:id="30"/>
      <w:r w:rsidRPr="00B26D86">
        <w:rPr>
          <w:sz w:val="15"/>
          <w:szCs w:val="15"/>
          <w:vertAlign w:val="superscript"/>
        </w:rPr>
        <w:t>9</w:t>
      </w:r>
      <w:r w:rsidRPr="00B26D86">
        <w:rPr>
          <w:sz w:val="15"/>
          <w:szCs w:val="15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31" w:name="Par1335"/>
      <w:bookmarkEnd w:id="31"/>
      <w:r w:rsidRPr="00B26D86">
        <w:rPr>
          <w:sz w:val="15"/>
          <w:szCs w:val="15"/>
          <w:vertAlign w:val="superscript"/>
        </w:rPr>
        <w:t>10</w:t>
      </w:r>
      <w:r w:rsidRPr="00B26D86">
        <w:rPr>
          <w:sz w:val="15"/>
          <w:szCs w:val="15"/>
        </w:rPr>
        <w:t xml:space="preserve"> Указывается сумма, на которую подлежит уменьшению размер Субсидии (графа 18 раздела 1).</w:t>
      </w:r>
    </w:p>
    <w:p w:rsidR="008960E3" w:rsidRPr="00B26D86" w:rsidRDefault="008960E3" w:rsidP="002C04FB">
      <w:pPr>
        <w:suppressAutoHyphens/>
        <w:autoSpaceDE w:val="0"/>
        <w:autoSpaceDN w:val="0"/>
        <w:ind w:firstLine="540"/>
        <w:jc w:val="both"/>
        <w:rPr>
          <w:sz w:val="15"/>
          <w:szCs w:val="15"/>
        </w:rPr>
      </w:pPr>
      <w:bookmarkStart w:id="32" w:name="Par1336"/>
      <w:bookmarkEnd w:id="32"/>
      <w:r w:rsidRPr="00B26D86">
        <w:rPr>
          <w:sz w:val="15"/>
          <w:szCs w:val="15"/>
          <w:vertAlign w:val="superscript"/>
        </w:rPr>
        <w:t>11</w:t>
      </w:r>
      <w:r w:rsidRPr="00B26D86">
        <w:rPr>
          <w:sz w:val="15"/>
          <w:szCs w:val="15"/>
        </w:rPr>
        <w:t xml:space="preserve"> Указывается размер перечисленной Получателю Субсидии, подлежащей возврату в местный бюджет.</w:t>
      </w:r>
    </w:p>
    <w:p w:rsidR="008960E3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</w:pPr>
      <w:bookmarkStart w:id="33" w:name="Par1337"/>
      <w:bookmarkEnd w:id="33"/>
      <w:r w:rsidRPr="00B26D86">
        <w:rPr>
          <w:sz w:val="15"/>
          <w:szCs w:val="15"/>
          <w:vertAlign w:val="superscript"/>
        </w:rPr>
        <w:t xml:space="preserve">                  12</w:t>
      </w:r>
      <w:r w:rsidRPr="00B26D86">
        <w:rPr>
          <w:sz w:val="15"/>
          <w:szCs w:val="15"/>
        </w:rPr>
        <w:t xml:space="preserve"> Указывается сумма штрафных санкций (пени), подлежащих перечислению в местный бюджет, в случае если постановлением главы </w:t>
      </w:r>
      <w:r w:rsidR="002C04FB">
        <w:rPr>
          <w:sz w:val="15"/>
          <w:szCs w:val="15"/>
        </w:rPr>
        <w:t>Благодаровского</w:t>
      </w:r>
      <w:r w:rsidRPr="00B26D86">
        <w:rPr>
          <w:sz w:val="15"/>
          <w:szCs w:val="15"/>
        </w:rPr>
        <w:t xml:space="preserve"> </w:t>
      </w:r>
      <w:r w:rsidRPr="00B26D86">
        <w:rPr>
          <w:spacing w:val="2"/>
          <w:sz w:val="15"/>
          <w:szCs w:val="15"/>
          <w:shd w:val="clear" w:color="auto" w:fill="FFFFFF"/>
        </w:rPr>
        <w:t xml:space="preserve">сельского поселения </w:t>
      </w:r>
      <w:r w:rsidRPr="00B26D86">
        <w:rPr>
          <w:sz w:val="15"/>
          <w:szCs w:val="15"/>
        </w:rPr>
        <w:t>Одесского муниципального района Омской области, регулирующим предоставление из местного бюджета субсидий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услуг) (далее – Правила предоставления субсидии)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8960E3" w:rsidRPr="00E632B8" w:rsidRDefault="008960E3" w:rsidP="002C04FB">
      <w:pPr>
        <w:widowControl w:val="0"/>
        <w:autoSpaceDE w:val="0"/>
        <w:autoSpaceDN w:val="0"/>
        <w:adjustRightInd w:val="0"/>
        <w:jc w:val="both"/>
        <w:rPr>
          <w:sz w:val="15"/>
          <w:szCs w:val="15"/>
        </w:rPr>
        <w:sectPr w:rsidR="008960E3" w:rsidRPr="00E632B8" w:rsidSect="002C04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960E3" w:rsidRDefault="008960E3" w:rsidP="002C04FB">
      <w:pPr>
        <w:pStyle w:val="a4"/>
        <w:jc w:val="both"/>
      </w:pPr>
    </w:p>
    <w:tbl>
      <w:tblPr>
        <w:tblStyle w:val="ae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137FB2" w:rsidRPr="00137FB2" w:rsidTr="00137FB2">
        <w:tc>
          <w:tcPr>
            <w:tcW w:w="4358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Приложение №7 </w:t>
            </w:r>
          </w:p>
        </w:tc>
      </w:tr>
      <w:tr w:rsidR="00137FB2" w:rsidRPr="00137FB2" w:rsidTr="00137FB2">
        <w:tc>
          <w:tcPr>
            <w:tcW w:w="4358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к </w:t>
            </w:r>
            <w:r w:rsidRPr="00137FB2">
              <w:rPr>
                <w:bCs/>
                <w:color w:val="7030A0"/>
                <w:sz w:val="24"/>
                <w:szCs w:val="24"/>
              </w:rPr>
              <w:t xml:space="preserve">Порядку предоставления </w:t>
            </w:r>
          </w:p>
        </w:tc>
      </w:tr>
      <w:tr w:rsidR="00137FB2" w:rsidRPr="00137FB2" w:rsidTr="00137FB2">
        <w:tc>
          <w:tcPr>
            <w:tcW w:w="4358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>субсидий гражданам, ведущим личное</w:t>
            </w:r>
          </w:p>
        </w:tc>
      </w:tr>
      <w:tr w:rsidR="00137FB2" w:rsidRPr="00137FB2" w:rsidTr="00137FB2">
        <w:tc>
          <w:tcPr>
            <w:tcW w:w="4358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 xml:space="preserve">подсобное хозяйство на </w:t>
            </w:r>
          </w:p>
        </w:tc>
      </w:tr>
      <w:tr w:rsidR="00137FB2" w:rsidRPr="00137FB2" w:rsidTr="00137FB2">
        <w:tc>
          <w:tcPr>
            <w:tcW w:w="4358" w:type="dxa"/>
          </w:tcPr>
          <w:p w:rsidR="00137FB2" w:rsidRPr="00137FB2" w:rsidRDefault="00137FB2" w:rsidP="00137FB2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 xml:space="preserve">производство молока  </w:t>
            </w:r>
          </w:p>
        </w:tc>
      </w:tr>
    </w:tbl>
    <w:p w:rsidR="008960E3" w:rsidRPr="00B048B8" w:rsidRDefault="008960E3" w:rsidP="002C04FB">
      <w:pPr>
        <w:autoSpaceDE w:val="0"/>
        <w:autoSpaceDN w:val="0"/>
        <w:jc w:val="both"/>
        <w:rPr>
          <w:bCs/>
          <w:sz w:val="20"/>
          <w:szCs w:val="20"/>
        </w:rPr>
      </w:pPr>
    </w:p>
    <w:p w:rsidR="008960E3" w:rsidRPr="00B048B8" w:rsidRDefault="008960E3" w:rsidP="002C04FB">
      <w:pPr>
        <w:jc w:val="both"/>
      </w:pPr>
    </w:p>
    <w:p w:rsidR="008960E3" w:rsidRPr="00533A10" w:rsidRDefault="008960E3" w:rsidP="00137FB2">
      <w:pPr>
        <w:rPr>
          <w:sz w:val="24"/>
          <w:szCs w:val="24"/>
        </w:rPr>
      </w:pPr>
      <w:r w:rsidRPr="00533A10">
        <w:rPr>
          <w:sz w:val="24"/>
          <w:szCs w:val="24"/>
        </w:rPr>
        <w:t>_______________________________________</w:t>
      </w:r>
    </w:p>
    <w:p w:rsidR="008960E3" w:rsidRPr="00533A10" w:rsidRDefault="008960E3" w:rsidP="00137FB2">
      <w:pPr>
        <w:rPr>
          <w:sz w:val="24"/>
          <w:szCs w:val="24"/>
        </w:rPr>
      </w:pPr>
      <w:r w:rsidRPr="00533A10">
        <w:rPr>
          <w:sz w:val="24"/>
          <w:szCs w:val="24"/>
        </w:rPr>
        <w:t>(Ф.И.О. получателя уведомления)</w:t>
      </w:r>
    </w:p>
    <w:p w:rsidR="008960E3" w:rsidRPr="00533A10" w:rsidRDefault="008960E3" w:rsidP="00137FB2">
      <w:pPr>
        <w:rPr>
          <w:sz w:val="24"/>
          <w:szCs w:val="24"/>
        </w:rPr>
      </w:pPr>
      <w:r w:rsidRPr="00533A10">
        <w:rPr>
          <w:sz w:val="24"/>
          <w:szCs w:val="24"/>
        </w:rPr>
        <w:t>_______________________________________</w:t>
      </w:r>
    </w:p>
    <w:p w:rsidR="008960E3" w:rsidRPr="00533A10" w:rsidRDefault="008960E3" w:rsidP="00137FB2">
      <w:pPr>
        <w:rPr>
          <w:sz w:val="24"/>
          <w:szCs w:val="24"/>
        </w:rPr>
      </w:pPr>
      <w:r w:rsidRPr="00533A10">
        <w:rPr>
          <w:sz w:val="24"/>
          <w:szCs w:val="24"/>
        </w:rPr>
        <w:t>(почтовый адрес)</w:t>
      </w:r>
    </w:p>
    <w:p w:rsidR="008960E3" w:rsidRPr="00533A10" w:rsidRDefault="008960E3" w:rsidP="00137FB2">
      <w:pPr>
        <w:rPr>
          <w:sz w:val="24"/>
          <w:szCs w:val="24"/>
        </w:rPr>
      </w:pPr>
    </w:p>
    <w:p w:rsidR="008960E3" w:rsidRPr="00533A10" w:rsidRDefault="008960E3" w:rsidP="00137FB2">
      <w:pPr>
        <w:rPr>
          <w:sz w:val="24"/>
          <w:szCs w:val="24"/>
        </w:rPr>
      </w:pPr>
      <w:r w:rsidRPr="00533A10">
        <w:rPr>
          <w:sz w:val="24"/>
          <w:szCs w:val="24"/>
        </w:rPr>
        <w:t>________ Исх.№ ___</w:t>
      </w:r>
    </w:p>
    <w:p w:rsidR="008960E3" w:rsidRPr="00533A10" w:rsidRDefault="008960E3" w:rsidP="00137FB2">
      <w:pPr>
        <w:rPr>
          <w:sz w:val="24"/>
          <w:szCs w:val="24"/>
        </w:rPr>
      </w:pPr>
    </w:p>
    <w:p w:rsidR="008960E3" w:rsidRPr="00B048B8" w:rsidRDefault="008960E3" w:rsidP="002C04FB">
      <w:pPr>
        <w:jc w:val="both"/>
      </w:pPr>
    </w:p>
    <w:p w:rsidR="008960E3" w:rsidRPr="00B048B8" w:rsidRDefault="008960E3" w:rsidP="00137FB2">
      <w:pPr>
        <w:autoSpaceDE w:val="0"/>
        <w:autoSpaceDN w:val="0"/>
        <w:adjustRightInd w:val="0"/>
        <w:jc w:val="center"/>
        <w:rPr>
          <w:bCs/>
        </w:rPr>
      </w:pPr>
      <w:r w:rsidRPr="00B048B8">
        <w:rPr>
          <w:bCs/>
        </w:rPr>
        <w:t>УВЕДОМЛЕНИЕ</w:t>
      </w:r>
    </w:p>
    <w:p w:rsidR="008960E3" w:rsidRPr="00B048B8" w:rsidRDefault="008960E3" w:rsidP="00137FB2">
      <w:pPr>
        <w:autoSpaceDE w:val="0"/>
        <w:autoSpaceDN w:val="0"/>
        <w:adjustRightInd w:val="0"/>
        <w:jc w:val="center"/>
      </w:pPr>
      <w:r w:rsidRPr="00B048B8">
        <w:rPr>
          <w:bCs/>
        </w:rPr>
        <w:t>О ВОЗВРАТЕ СУБСИДИИ В БЮДЖЕТ</w:t>
      </w:r>
      <w:r w:rsidRPr="00B048B8">
        <w:t xml:space="preserve"> </w:t>
      </w:r>
      <w:r w:rsidR="002C04FB">
        <w:rPr>
          <w:spacing w:val="2"/>
          <w:shd w:val="clear" w:color="auto" w:fill="FFFFFF"/>
        </w:rPr>
        <w:t>БЛАГОДАРОВСКОГО</w:t>
      </w:r>
      <w:r w:rsidRPr="00B048B8">
        <w:rPr>
          <w:spacing w:val="2"/>
          <w:shd w:val="clear" w:color="auto" w:fill="FFFFFF"/>
        </w:rPr>
        <w:t xml:space="preserve"> СЕЛЬСКОГО ПОСЕЛЕНИЯ</w:t>
      </w:r>
      <w:r w:rsidRPr="00B048B8">
        <w:t xml:space="preserve"> ОДЕССКОГО МУНИЦИПАЛЬНОГО РАЙОНА ОМСКОЙ ОБЛАСТИ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  <w:r w:rsidRPr="00B048B8">
        <w:t xml:space="preserve">          По результатам рассмотрения выявленного нарушения Вами условий предоставления </w:t>
      </w:r>
      <w:r w:rsidRPr="00B048B8">
        <w:rPr>
          <w:color w:val="7030A0"/>
        </w:rPr>
        <w:t>субсидии гражданам, ведущим личное подсобное хозяйство,  на производство молока</w:t>
      </w:r>
      <w:r w:rsidRPr="00B048B8">
        <w:rPr>
          <w:bCs/>
        </w:rPr>
        <w:t xml:space="preserve">, уведомляем, что в соответствии с пунктом 29 </w:t>
      </w:r>
      <w:r w:rsidRPr="00B048B8">
        <w:t xml:space="preserve">Порядка предоставления </w:t>
      </w:r>
      <w:r w:rsidRPr="00B048B8">
        <w:rPr>
          <w:color w:val="7030A0"/>
        </w:rPr>
        <w:t>субсидии гражданам, ведущим личное подсобное хозяйство,  на производство молока</w:t>
      </w:r>
      <w:r w:rsidRPr="00B048B8">
        <w:t xml:space="preserve">, в связи с </w:t>
      </w:r>
    </w:p>
    <w:p w:rsidR="008960E3" w:rsidRPr="00B048B8" w:rsidRDefault="008960E3" w:rsidP="002C04FB">
      <w:pPr>
        <w:jc w:val="both"/>
        <w:rPr>
          <w:sz w:val="20"/>
          <w:szCs w:val="20"/>
        </w:rPr>
      </w:pPr>
      <w:r w:rsidRPr="00B048B8">
        <w:t>_______________________________________________________________</w:t>
      </w:r>
      <w:r w:rsidRPr="00B048B8">
        <w:rPr>
          <w:sz w:val="20"/>
          <w:szCs w:val="20"/>
        </w:rPr>
        <w:t xml:space="preserve"> </w:t>
      </w:r>
    </w:p>
    <w:p w:rsidR="008960E3" w:rsidRPr="00B048B8" w:rsidRDefault="008960E3" w:rsidP="002C04FB">
      <w:pPr>
        <w:jc w:val="both"/>
      </w:pPr>
      <w:r w:rsidRPr="00B048B8">
        <w:rPr>
          <w:sz w:val="20"/>
          <w:szCs w:val="20"/>
        </w:rPr>
        <w:t>(указывается основание нарушения условий в соответствии с настоящим Порядком)</w:t>
      </w:r>
    </w:p>
    <w:p w:rsidR="008960E3" w:rsidRPr="00B048B8" w:rsidRDefault="008960E3" w:rsidP="002C04FB">
      <w:pPr>
        <w:ind w:firstLine="708"/>
        <w:jc w:val="both"/>
      </w:pPr>
      <w:r w:rsidRPr="00B048B8">
        <w:t xml:space="preserve">Вам необходимо вернуть субсидию в бюджет </w:t>
      </w:r>
      <w:r w:rsidR="002C04FB">
        <w:rPr>
          <w:spacing w:val="2"/>
          <w:shd w:val="clear" w:color="auto" w:fill="FFFFFF"/>
        </w:rPr>
        <w:t>Благодаровского</w:t>
      </w:r>
      <w:r w:rsidRPr="00B048B8">
        <w:rPr>
          <w:spacing w:val="2"/>
          <w:shd w:val="clear" w:color="auto" w:fill="FFFFFF"/>
        </w:rPr>
        <w:t xml:space="preserve"> сельского поселения</w:t>
      </w:r>
      <w:r w:rsidRPr="00B048B8">
        <w:t xml:space="preserve"> Одесского муниципального района Омской области.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  <w:r w:rsidRPr="00B048B8">
        <w:t>Реквизиты для возврата субсидии:___________________________________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</w:p>
    <w:tbl>
      <w:tblPr>
        <w:tblpPr w:leftFromText="180" w:rightFromText="180" w:vertAnchor="text" w:horzAnchor="margin" w:tblpXSpec="center" w:tblpY="142"/>
        <w:tblW w:w="9885" w:type="dxa"/>
        <w:tblLook w:val="01E0" w:firstRow="1" w:lastRow="1" w:firstColumn="1" w:lastColumn="1" w:noHBand="0" w:noVBand="0"/>
      </w:tblPr>
      <w:tblGrid>
        <w:gridCol w:w="4219"/>
        <w:gridCol w:w="1985"/>
        <w:gridCol w:w="283"/>
        <w:gridCol w:w="3398"/>
      </w:tblGrid>
      <w:tr w:rsidR="008960E3" w:rsidRPr="00B048B8" w:rsidTr="002C04FB">
        <w:trPr>
          <w:trHeight w:val="522"/>
        </w:trPr>
        <w:tc>
          <w:tcPr>
            <w:tcW w:w="4219" w:type="dxa"/>
          </w:tcPr>
          <w:p w:rsidR="008960E3" w:rsidRPr="00B048B8" w:rsidRDefault="008960E3" w:rsidP="00137FB2">
            <w:pPr>
              <w:suppressAutoHyphens/>
            </w:pPr>
            <w:r w:rsidRPr="00B048B8">
              <w:rPr>
                <w:lang w:eastAsia="ar-SA"/>
              </w:rPr>
              <w:t xml:space="preserve">Глава  администрации </w:t>
            </w:r>
            <w:r w:rsidR="002C04FB">
              <w:t>Благодаровского</w:t>
            </w:r>
            <w:r w:rsidRPr="00B048B8">
              <w:t xml:space="preserve"> </w:t>
            </w:r>
          </w:p>
          <w:p w:rsidR="008960E3" w:rsidRPr="00B048B8" w:rsidRDefault="008960E3" w:rsidP="00137FB2">
            <w:pPr>
              <w:suppressAutoHyphens/>
              <w:rPr>
                <w:lang w:eastAsia="ar-SA"/>
              </w:rPr>
            </w:pPr>
            <w:r w:rsidRPr="00B048B8">
              <w:rPr>
                <w:spacing w:val="2"/>
                <w:shd w:val="clear" w:color="auto" w:fill="FFFFFF"/>
              </w:rPr>
              <w:t>сельского поселения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  <w:tc>
          <w:tcPr>
            <w:tcW w:w="283" w:type="dxa"/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</w:tr>
      <w:tr w:rsidR="008960E3" w:rsidRPr="00B048B8" w:rsidTr="002C04FB">
        <w:trPr>
          <w:trHeight w:val="522"/>
        </w:trPr>
        <w:tc>
          <w:tcPr>
            <w:tcW w:w="4219" w:type="dxa"/>
          </w:tcPr>
          <w:p w:rsidR="008960E3" w:rsidRPr="00B048B8" w:rsidRDefault="008960E3" w:rsidP="002C04FB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960E3" w:rsidRPr="00B048B8" w:rsidRDefault="00533A10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</w:t>
            </w:r>
            <w:r w:rsidR="008960E3" w:rsidRPr="00B048B8">
              <w:rPr>
                <w:sz w:val="20"/>
                <w:szCs w:val="20"/>
                <w:lang w:eastAsia="ar-SA"/>
              </w:rPr>
              <w:t>подпись</w:t>
            </w:r>
          </w:p>
        </w:tc>
        <w:tc>
          <w:tcPr>
            <w:tcW w:w="283" w:type="dxa"/>
          </w:tcPr>
          <w:p w:rsidR="008960E3" w:rsidRPr="00B048B8" w:rsidRDefault="008960E3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8960E3" w:rsidRPr="00B048B8" w:rsidRDefault="00533A10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</w:t>
            </w:r>
            <w:r w:rsidR="008960E3" w:rsidRPr="00B048B8">
              <w:rPr>
                <w:sz w:val="20"/>
                <w:szCs w:val="20"/>
                <w:lang w:eastAsia="ar-SA"/>
              </w:rPr>
              <w:t>(расшифровка подписи)</w:t>
            </w:r>
          </w:p>
        </w:tc>
      </w:tr>
    </w:tbl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p w:rsidR="008960E3" w:rsidRDefault="008960E3" w:rsidP="002C04FB">
      <w:pPr>
        <w:pStyle w:val="a4"/>
        <w:jc w:val="both"/>
      </w:pPr>
    </w:p>
    <w:tbl>
      <w:tblPr>
        <w:tblStyle w:val="ae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137FB2" w:rsidRPr="00137FB2" w:rsidTr="00137FB2">
        <w:tc>
          <w:tcPr>
            <w:tcW w:w="4216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t xml:space="preserve">Приложение №8 </w:t>
            </w:r>
          </w:p>
        </w:tc>
      </w:tr>
      <w:tr w:rsidR="00137FB2" w:rsidRPr="00137FB2" w:rsidTr="00137FB2">
        <w:tc>
          <w:tcPr>
            <w:tcW w:w="4216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sz w:val="24"/>
                <w:szCs w:val="24"/>
              </w:rPr>
              <w:lastRenderedPageBreak/>
              <w:t xml:space="preserve">к </w:t>
            </w:r>
            <w:r w:rsidRPr="00137FB2">
              <w:rPr>
                <w:bCs/>
                <w:color w:val="7030A0"/>
                <w:sz w:val="24"/>
                <w:szCs w:val="24"/>
              </w:rPr>
              <w:t xml:space="preserve">Порядку предоставления </w:t>
            </w:r>
          </w:p>
        </w:tc>
      </w:tr>
      <w:tr w:rsidR="00137FB2" w:rsidRPr="00137FB2" w:rsidTr="00137FB2">
        <w:tc>
          <w:tcPr>
            <w:tcW w:w="4216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>субсидий гражданам, ведущим личное</w:t>
            </w:r>
          </w:p>
        </w:tc>
      </w:tr>
      <w:tr w:rsidR="00137FB2" w:rsidRPr="00137FB2" w:rsidTr="00137FB2">
        <w:tc>
          <w:tcPr>
            <w:tcW w:w="4216" w:type="dxa"/>
          </w:tcPr>
          <w:p w:rsidR="00137FB2" w:rsidRPr="00137FB2" w:rsidRDefault="00137FB2" w:rsidP="00137FB2">
            <w:pPr>
              <w:autoSpaceDE w:val="0"/>
              <w:autoSpaceDN w:val="0"/>
              <w:adjustRightInd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 xml:space="preserve">подсобное хозяйство на </w:t>
            </w:r>
          </w:p>
        </w:tc>
      </w:tr>
      <w:tr w:rsidR="00137FB2" w:rsidRPr="00137FB2" w:rsidTr="00137FB2">
        <w:tc>
          <w:tcPr>
            <w:tcW w:w="4216" w:type="dxa"/>
          </w:tcPr>
          <w:p w:rsidR="00137FB2" w:rsidRPr="00137FB2" w:rsidRDefault="00137FB2" w:rsidP="00137FB2">
            <w:pPr>
              <w:autoSpaceDE w:val="0"/>
              <w:autoSpaceDN w:val="0"/>
              <w:rPr>
                <w:bCs/>
                <w:color w:val="7030A0"/>
                <w:sz w:val="24"/>
                <w:szCs w:val="24"/>
              </w:rPr>
            </w:pPr>
            <w:r w:rsidRPr="00137FB2">
              <w:rPr>
                <w:bCs/>
                <w:color w:val="7030A0"/>
                <w:sz w:val="24"/>
                <w:szCs w:val="24"/>
              </w:rPr>
              <w:t xml:space="preserve">производство молока  </w:t>
            </w:r>
          </w:p>
        </w:tc>
      </w:tr>
    </w:tbl>
    <w:p w:rsidR="008960E3" w:rsidRPr="00B048B8" w:rsidRDefault="008960E3" w:rsidP="002C04FB">
      <w:pPr>
        <w:autoSpaceDE w:val="0"/>
        <w:autoSpaceDN w:val="0"/>
        <w:jc w:val="both"/>
        <w:rPr>
          <w:bCs/>
          <w:sz w:val="20"/>
          <w:szCs w:val="20"/>
        </w:rPr>
      </w:pPr>
    </w:p>
    <w:p w:rsidR="008960E3" w:rsidRPr="00B048B8" w:rsidRDefault="008960E3" w:rsidP="002C04FB">
      <w:pPr>
        <w:jc w:val="both"/>
      </w:pPr>
    </w:p>
    <w:p w:rsidR="008960E3" w:rsidRPr="00137FB2" w:rsidRDefault="008960E3" w:rsidP="002C04FB">
      <w:pPr>
        <w:jc w:val="both"/>
        <w:rPr>
          <w:sz w:val="24"/>
          <w:szCs w:val="24"/>
        </w:rPr>
      </w:pPr>
      <w:r w:rsidRPr="00137FB2">
        <w:rPr>
          <w:sz w:val="24"/>
          <w:szCs w:val="24"/>
        </w:rPr>
        <w:t>_______________________________________</w:t>
      </w:r>
    </w:p>
    <w:p w:rsidR="008960E3" w:rsidRPr="00137FB2" w:rsidRDefault="008960E3" w:rsidP="002C04FB">
      <w:pPr>
        <w:jc w:val="both"/>
        <w:rPr>
          <w:sz w:val="24"/>
          <w:szCs w:val="24"/>
        </w:rPr>
      </w:pPr>
      <w:r w:rsidRPr="00137FB2">
        <w:rPr>
          <w:sz w:val="24"/>
          <w:szCs w:val="24"/>
        </w:rPr>
        <w:t>(Ф.И.О. получателя уведомления)</w:t>
      </w:r>
    </w:p>
    <w:p w:rsidR="008960E3" w:rsidRPr="00137FB2" w:rsidRDefault="008960E3" w:rsidP="002C04FB">
      <w:pPr>
        <w:jc w:val="both"/>
        <w:rPr>
          <w:sz w:val="24"/>
          <w:szCs w:val="24"/>
        </w:rPr>
      </w:pPr>
      <w:r w:rsidRPr="00137FB2">
        <w:rPr>
          <w:sz w:val="24"/>
          <w:szCs w:val="24"/>
        </w:rPr>
        <w:t>_______________________________________</w:t>
      </w:r>
    </w:p>
    <w:p w:rsidR="008960E3" w:rsidRPr="00137FB2" w:rsidRDefault="008960E3" w:rsidP="002C04FB">
      <w:pPr>
        <w:jc w:val="both"/>
        <w:rPr>
          <w:sz w:val="24"/>
          <w:szCs w:val="24"/>
        </w:rPr>
      </w:pPr>
      <w:r w:rsidRPr="00137FB2">
        <w:rPr>
          <w:sz w:val="24"/>
          <w:szCs w:val="24"/>
        </w:rPr>
        <w:t>(почтовый адрес)</w:t>
      </w:r>
    </w:p>
    <w:p w:rsidR="008960E3" w:rsidRPr="00137FB2" w:rsidRDefault="008960E3" w:rsidP="002C04FB">
      <w:pPr>
        <w:jc w:val="both"/>
        <w:rPr>
          <w:sz w:val="24"/>
          <w:szCs w:val="24"/>
        </w:rPr>
      </w:pPr>
    </w:p>
    <w:p w:rsidR="008960E3" w:rsidRPr="00137FB2" w:rsidRDefault="008960E3" w:rsidP="002C04FB">
      <w:pPr>
        <w:jc w:val="both"/>
        <w:rPr>
          <w:sz w:val="24"/>
          <w:szCs w:val="24"/>
        </w:rPr>
      </w:pPr>
      <w:r w:rsidRPr="00137FB2">
        <w:rPr>
          <w:sz w:val="24"/>
          <w:szCs w:val="24"/>
        </w:rPr>
        <w:t>________ Исх.№ ___</w:t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  <w:r w:rsidRPr="00137FB2">
        <w:rPr>
          <w:sz w:val="24"/>
          <w:szCs w:val="24"/>
        </w:rPr>
        <w:tab/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</w:p>
    <w:p w:rsidR="008960E3" w:rsidRPr="00B048B8" w:rsidRDefault="008960E3" w:rsidP="00137FB2">
      <w:pPr>
        <w:autoSpaceDE w:val="0"/>
        <w:autoSpaceDN w:val="0"/>
        <w:adjustRightInd w:val="0"/>
        <w:jc w:val="center"/>
        <w:rPr>
          <w:bCs/>
        </w:rPr>
      </w:pPr>
      <w:r w:rsidRPr="00B048B8">
        <w:rPr>
          <w:bCs/>
        </w:rPr>
        <w:t>УВЕДОМЛЕНИЕ</w:t>
      </w:r>
    </w:p>
    <w:p w:rsidR="008960E3" w:rsidRPr="00B048B8" w:rsidRDefault="008960E3" w:rsidP="00137FB2">
      <w:pPr>
        <w:autoSpaceDE w:val="0"/>
        <w:autoSpaceDN w:val="0"/>
        <w:adjustRightInd w:val="0"/>
        <w:jc w:val="center"/>
      </w:pPr>
      <w:r w:rsidRPr="00B048B8">
        <w:rPr>
          <w:bCs/>
        </w:rPr>
        <w:t>О ВОЗВРАТЕ СУБСИДИИ (ЧАСТИ СУБСИДИИ) В БЮДЖЕТ</w:t>
      </w:r>
      <w:r w:rsidRPr="00B048B8">
        <w:t xml:space="preserve"> </w:t>
      </w:r>
      <w:r w:rsidR="002C04FB">
        <w:rPr>
          <w:spacing w:val="2"/>
          <w:shd w:val="clear" w:color="auto" w:fill="FFFFFF"/>
        </w:rPr>
        <w:t>БЛАГОДАРОВСКОГО</w:t>
      </w:r>
      <w:r w:rsidRPr="00B048B8">
        <w:rPr>
          <w:spacing w:val="2"/>
          <w:shd w:val="clear" w:color="auto" w:fill="FFFFFF"/>
        </w:rPr>
        <w:t xml:space="preserve"> СЕЛЬСКОГО ПОСЕЛЕНИЯ</w:t>
      </w:r>
      <w:r w:rsidRPr="00B048B8">
        <w:t xml:space="preserve"> ОДЕССКОГО МУНИЦИПАЛЬНОГО РАЙОНА ОМСКОЙ ОБЛАСТИ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  <w:r w:rsidRPr="00B048B8">
        <w:t xml:space="preserve">          По результатам рассмотрения Вашего отчета о достижении результатов предоставления </w:t>
      </w:r>
      <w:r w:rsidRPr="00B048B8">
        <w:rPr>
          <w:color w:val="7030A0"/>
        </w:rPr>
        <w:t>субсидии гражданам, ведущим личное подсобное хозяйство,  на производство молока</w:t>
      </w:r>
      <w:r w:rsidRPr="00B048B8">
        <w:rPr>
          <w:bCs/>
        </w:rPr>
        <w:t xml:space="preserve">, уведомляем, что в соответствии с пунктом 29 </w:t>
      </w:r>
      <w:r w:rsidRPr="00B048B8">
        <w:t xml:space="preserve">Порядка </w:t>
      </w:r>
      <w:r w:rsidRPr="00B048B8">
        <w:rPr>
          <w:color w:val="7030A0"/>
        </w:rPr>
        <w:t>предоставления субсидии гражданам, ведущим личное подсобное хозяйство,  на производство молока</w:t>
      </w:r>
      <w:r w:rsidRPr="00B048B8">
        <w:t xml:space="preserve">, в связи с </w:t>
      </w:r>
      <w:proofErr w:type="spellStart"/>
      <w:r w:rsidRPr="00B048B8">
        <w:t>недостижением</w:t>
      </w:r>
      <w:proofErr w:type="spellEnd"/>
      <w:r w:rsidRPr="00B048B8">
        <w:t xml:space="preserve"> результатов предоставления субсидии Вам необходимо вернуть субсидию (часть субсидии) в бюджет </w:t>
      </w:r>
      <w:r w:rsidR="002C04FB">
        <w:rPr>
          <w:spacing w:val="2"/>
          <w:shd w:val="clear" w:color="auto" w:fill="FFFFFF"/>
        </w:rPr>
        <w:t>Благодаровского</w:t>
      </w:r>
      <w:r w:rsidRPr="00B048B8">
        <w:rPr>
          <w:spacing w:val="2"/>
          <w:shd w:val="clear" w:color="auto" w:fill="FFFFFF"/>
        </w:rPr>
        <w:t xml:space="preserve"> сельского поселения</w:t>
      </w:r>
      <w:r w:rsidRPr="00B048B8">
        <w:t xml:space="preserve"> Одесского муниципального района Омской области в размере согласно расчету:_____________________________. 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ind w:firstLine="708"/>
        <w:jc w:val="both"/>
      </w:pPr>
      <w:r w:rsidRPr="00B048B8">
        <w:t>Реквизиты для возврата субсидии: _______________________________.</w:t>
      </w: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jc w:val="both"/>
      </w:pPr>
    </w:p>
    <w:tbl>
      <w:tblPr>
        <w:tblpPr w:leftFromText="180" w:rightFromText="180" w:vertAnchor="text" w:horzAnchor="margin" w:tblpXSpec="center" w:tblpY="142"/>
        <w:tblW w:w="9885" w:type="dxa"/>
        <w:tblLook w:val="01E0" w:firstRow="1" w:lastRow="1" w:firstColumn="1" w:lastColumn="1" w:noHBand="0" w:noVBand="0"/>
      </w:tblPr>
      <w:tblGrid>
        <w:gridCol w:w="4219"/>
        <w:gridCol w:w="1985"/>
        <w:gridCol w:w="283"/>
        <w:gridCol w:w="3398"/>
      </w:tblGrid>
      <w:tr w:rsidR="008960E3" w:rsidRPr="00B048B8" w:rsidTr="002C04FB">
        <w:trPr>
          <w:trHeight w:val="522"/>
        </w:trPr>
        <w:tc>
          <w:tcPr>
            <w:tcW w:w="4219" w:type="dxa"/>
          </w:tcPr>
          <w:p w:rsidR="008960E3" w:rsidRPr="00B048B8" w:rsidRDefault="008960E3" w:rsidP="00137FB2">
            <w:pPr>
              <w:suppressAutoHyphens/>
            </w:pPr>
            <w:r w:rsidRPr="00B048B8">
              <w:rPr>
                <w:lang w:eastAsia="ar-SA"/>
              </w:rPr>
              <w:t xml:space="preserve">Глава  администрации </w:t>
            </w:r>
            <w:r w:rsidR="002C04FB">
              <w:t>Благодаровского</w:t>
            </w:r>
            <w:r w:rsidRPr="00B048B8">
              <w:t xml:space="preserve"> </w:t>
            </w:r>
          </w:p>
          <w:p w:rsidR="008960E3" w:rsidRPr="00B048B8" w:rsidRDefault="008960E3" w:rsidP="00137FB2">
            <w:pPr>
              <w:suppressAutoHyphens/>
              <w:rPr>
                <w:lang w:eastAsia="ar-SA"/>
              </w:rPr>
            </w:pPr>
            <w:r w:rsidRPr="00B048B8">
              <w:rPr>
                <w:spacing w:val="2"/>
                <w:shd w:val="clear" w:color="auto" w:fill="FFFFFF"/>
              </w:rPr>
              <w:t>сельского поселения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  <w:tc>
          <w:tcPr>
            <w:tcW w:w="283" w:type="dxa"/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8960E3" w:rsidRPr="00B048B8" w:rsidRDefault="008960E3" w:rsidP="002C04FB">
            <w:pPr>
              <w:suppressAutoHyphens/>
              <w:jc w:val="both"/>
              <w:rPr>
                <w:u w:val="single"/>
                <w:lang w:eastAsia="ar-SA"/>
              </w:rPr>
            </w:pPr>
          </w:p>
        </w:tc>
      </w:tr>
      <w:tr w:rsidR="008960E3" w:rsidRPr="00B048B8" w:rsidTr="002C04FB">
        <w:trPr>
          <w:trHeight w:val="522"/>
        </w:trPr>
        <w:tc>
          <w:tcPr>
            <w:tcW w:w="4219" w:type="dxa"/>
          </w:tcPr>
          <w:p w:rsidR="008960E3" w:rsidRPr="00B048B8" w:rsidRDefault="008960E3" w:rsidP="002C04FB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960E3" w:rsidRPr="00B048B8" w:rsidRDefault="00533A10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</w:t>
            </w:r>
            <w:r w:rsidR="008960E3" w:rsidRPr="00B048B8">
              <w:rPr>
                <w:sz w:val="20"/>
                <w:szCs w:val="20"/>
                <w:lang w:eastAsia="ar-SA"/>
              </w:rPr>
              <w:t>подпись</w:t>
            </w:r>
          </w:p>
        </w:tc>
        <w:tc>
          <w:tcPr>
            <w:tcW w:w="283" w:type="dxa"/>
          </w:tcPr>
          <w:p w:rsidR="008960E3" w:rsidRPr="00B048B8" w:rsidRDefault="008960E3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8960E3" w:rsidRPr="00B048B8" w:rsidRDefault="00533A10" w:rsidP="002C04F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</w:t>
            </w:r>
            <w:r w:rsidR="008960E3" w:rsidRPr="00B048B8">
              <w:rPr>
                <w:sz w:val="20"/>
                <w:szCs w:val="20"/>
                <w:lang w:eastAsia="ar-SA"/>
              </w:rPr>
              <w:t>(расшифровка подписи)</w:t>
            </w:r>
          </w:p>
        </w:tc>
      </w:tr>
    </w:tbl>
    <w:p w:rsidR="008960E3" w:rsidRPr="00B048B8" w:rsidRDefault="008960E3" w:rsidP="002C04FB">
      <w:pPr>
        <w:jc w:val="both"/>
      </w:pPr>
    </w:p>
    <w:p w:rsidR="008960E3" w:rsidRPr="00B048B8" w:rsidRDefault="008960E3" w:rsidP="002C04FB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8960E3" w:rsidRPr="00D2070D" w:rsidRDefault="008960E3" w:rsidP="002C04FB">
      <w:pPr>
        <w:pStyle w:val="a4"/>
        <w:jc w:val="both"/>
      </w:pPr>
    </w:p>
    <w:p w:rsidR="00303B54" w:rsidRDefault="00303B54" w:rsidP="002C04FB">
      <w:pPr>
        <w:tabs>
          <w:tab w:val="left" w:pos="4820"/>
          <w:tab w:val="left" w:pos="5308"/>
        </w:tabs>
        <w:jc w:val="both"/>
      </w:pPr>
    </w:p>
    <w:p w:rsidR="00303B54" w:rsidRDefault="00303B54" w:rsidP="002C04FB">
      <w:pPr>
        <w:tabs>
          <w:tab w:val="left" w:pos="4820"/>
          <w:tab w:val="left" w:pos="5308"/>
        </w:tabs>
        <w:jc w:val="both"/>
      </w:pPr>
    </w:p>
    <w:p w:rsidR="00303B54" w:rsidRDefault="00303B54" w:rsidP="002C04FB">
      <w:pPr>
        <w:tabs>
          <w:tab w:val="left" w:pos="4820"/>
          <w:tab w:val="left" w:pos="5308"/>
        </w:tabs>
        <w:jc w:val="both"/>
      </w:pPr>
    </w:p>
    <w:p w:rsidR="00CD4B9F" w:rsidRDefault="00CD4B9F" w:rsidP="002C04FB">
      <w:pPr>
        <w:jc w:val="both"/>
      </w:pPr>
    </w:p>
    <w:sectPr w:rsidR="00CD4B9F" w:rsidSect="00216E22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387693"/>
    <w:multiLevelType w:val="hybridMultilevel"/>
    <w:tmpl w:val="1FBE16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F68F0"/>
    <w:multiLevelType w:val="hybridMultilevel"/>
    <w:tmpl w:val="4BFEE5E2"/>
    <w:lvl w:ilvl="0" w:tplc="E08874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A966CB"/>
    <w:multiLevelType w:val="hybridMultilevel"/>
    <w:tmpl w:val="E8A47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B3155"/>
    <w:multiLevelType w:val="hybridMultilevel"/>
    <w:tmpl w:val="E4A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839D7"/>
    <w:multiLevelType w:val="hybridMultilevel"/>
    <w:tmpl w:val="7D246BCC"/>
    <w:lvl w:ilvl="0" w:tplc="C97AE0B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41"/>
    <w:rsid w:val="00137FB2"/>
    <w:rsid w:val="00183842"/>
    <w:rsid w:val="00216E22"/>
    <w:rsid w:val="002C04FB"/>
    <w:rsid w:val="00303B54"/>
    <w:rsid w:val="00533A10"/>
    <w:rsid w:val="007B3B27"/>
    <w:rsid w:val="007C0A41"/>
    <w:rsid w:val="008960E3"/>
    <w:rsid w:val="008E2A3F"/>
    <w:rsid w:val="00B339D6"/>
    <w:rsid w:val="00CD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3B5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303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960E3"/>
    <w:pPr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8960E3"/>
    <w:pPr>
      <w:tabs>
        <w:tab w:val="center" w:pos="4677"/>
        <w:tab w:val="right" w:pos="9355"/>
      </w:tabs>
      <w:ind w:firstLine="539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960E3"/>
    <w:rPr>
      <w:rFonts w:ascii="Calibri" w:eastAsia="Calibri" w:hAnsi="Calibri" w:cs="Times New Roman"/>
      <w:szCs w:val="20"/>
    </w:rPr>
  </w:style>
  <w:style w:type="paragraph" w:styleId="a8">
    <w:name w:val="footer"/>
    <w:basedOn w:val="a"/>
    <w:link w:val="a9"/>
    <w:uiPriority w:val="99"/>
    <w:rsid w:val="008960E3"/>
    <w:pPr>
      <w:tabs>
        <w:tab w:val="center" w:pos="4677"/>
        <w:tab w:val="right" w:pos="9355"/>
      </w:tabs>
      <w:ind w:firstLine="539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960E3"/>
    <w:rPr>
      <w:rFonts w:ascii="Calibri" w:eastAsia="Calibri" w:hAnsi="Calibri" w:cs="Times New Roman"/>
      <w:szCs w:val="20"/>
    </w:rPr>
  </w:style>
  <w:style w:type="character" w:styleId="aa">
    <w:name w:val="Hyperlink"/>
    <w:uiPriority w:val="99"/>
    <w:rsid w:val="008960E3"/>
    <w:rPr>
      <w:rFonts w:cs="Times New Roman"/>
      <w:color w:val="0000FF"/>
      <w:u w:val="single"/>
    </w:rPr>
  </w:style>
  <w:style w:type="paragraph" w:customStyle="1" w:styleId="ab">
    <w:name w:val="Текст в заданном формате"/>
    <w:basedOn w:val="a"/>
    <w:uiPriority w:val="99"/>
    <w:rsid w:val="008960E3"/>
    <w:pPr>
      <w:suppressAutoHyphens/>
    </w:pPr>
    <w:rPr>
      <w:rFonts w:ascii="Liberation Mono" w:eastAsia="Calibri" w:hAnsi="Liberation Mono" w:cs="Liberation Mono"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rsid w:val="008960E3"/>
    <w:rPr>
      <w:rFonts w:ascii="Times New Roman" w:eastAsia="Calibri" w:hAnsi="Times New Roman" w:cs="Times New Roman"/>
      <w:sz w:val="2"/>
      <w:szCs w:val="20"/>
    </w:rPr>
  </w:style>
  <w:style w:type="paragraph" w:styleId="ad">
    <w:name w:val="Balloon Text"/>
    <w:basedOn w:val="a"/>
    <w:link w:val="ac"/>
    <w:uiPriority w:val="99"/>
    <w:semiHidden/>
    <w:rsid w:val="008960E3"/>
    <w:pPr>
      <w:ind w:firstLine="539"/>
      <w:jc w:val="both"/>
    </w:pPr>
    <w:rPr>
      <w:rFonts w:eastAsia="Calibri"/>
      <w:sz w:val="2"/>
      <w:szCs w:val="20"/>
      <w:lang w:eastAsia="en-US"/>
    </w:rPr>
  </w:style>
  <w:style w:type="paragraph" w:customStyle="1" w:styleId="ConsPlusNonformat">
    <w:name w:val="ConsPlusNonformat"/>
    <w:uiPriority w:val="99"/>
    <w:rsid w:val="008960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59"/>
    <w:rsid w:val="00B3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3B5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303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960E3"/>
    <w:pPr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8960E3"/>
    <w:pPr>
      <w:tabs>
        <w:tab w:val="center" w:pos="4677"/>
        <w:tab w:val="right" w:pos="9355"/>
      </w:tabs>
      <w:ind w:firstLine="539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960E3"/>
    <w:rPr>
      <w:rFonts w:ascii="Calibri" w:eastAsia="Calibri" w:hAnsi="Calibri" w:cs="Times New Roman"/>
      <w:szCs w:val="20"/>
    </w:rPr>
  </w:style>
  <w:style w:type="paragraph" w:styleId="a8">
    <w:name w:val="footer"/>
    <w:basedOn w:val="a"/>
    <w:link w:val="a9"/>
    <w:uiPriority w:val="99"/>
    <w:rsid w:val="008960E3"/>
    <w:pPr>
      <w:tabs>
        <w:tab w:val="center" w:pos="4677"/>
        <w:tab w:val="right" w:pos="9355"/>
      </w:tabs>
      <w:ind w:firstLine="539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960E3"/>
    <w:rPr>
      <w:rFonts w:ascii="Calibri" w:eastAsia="Calibri" w:hAnsi="Calibri" w:cs="Times New Roman"/>
      <w:szCs w:val="20"/>
    </w:rPr>
  </w:style>
  <w:style w:type="character" w:styleId="aa">
    <w:name w:val="Hyperlink"/>
    <w:uiPriority w:val="99"/>
    <w:rsid w:val="008960E3"/>
    <w:rPr>
      <w:rFonts w:cs="Times New Roman"/>
      <w:color w:val="0000FF"/>
      <w:u w:val="single"/>
    </w:rPr>
  </w:style>
  <w:style w:type="paragraph" w:customStyle="1" w:styleId="ab">
    <w:name w:val="Текст в заданном формате"/>
    <w:basedOn w:val="a"/>
    <w:uiPriority w:val="99"/>
    <w:rsid w:val="008960E3"/>
    <w:pPr>
      <w:suppressAutoHyphens/>
    </w:pPr>
    <w:rPr>
      <w:rFonts w:ascii="Liberation Mono" w:eastAsia="Calibri" w:hAnsi="Liberation Mono" w:cs="Liberation Mono"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rsid w:val="008960E3"/>
    <w:rPr>
      <w:rFonts w:ascii="Times New Roman" w:eastAsia="Calibri" w:hAnsi="Times New Roman" w:cs="Times New Roman"/>
      <w:sz w:val="2"/>
      <w:szCs w:val="20"/>
    </w:rPr>
  </w:style>
  <w:style w:type="paragraph" w:styleId="ad">
    <w:name w:val="Balloon Text"/>
    <w:basedOn w:val="a"/>
    <w:link w:val="ac"/>
    <w:uiPriority w:val="99"/>
    <w:semiHidden/>
    <w:rsid w:val="008960E3"/>
    <w:pPr>
      <w:ind w:firstLine="539"/>
      <w:jc w:val="both"/>
    </w:pPr>
    <w:rPr>
      <w:rFonts w:eastAsia="Calibri"/>
      <w:sz w:val="2"/>
      <w:szCs w:val="20"/>
      <w:lang w:eastAsia="en-US"/>
    </w:rPr>
  </w:style>
  <w:style w:type="paragraph" w:customStyle="1" w:styleId="ConsPlusNonformat">
    <w:name w:val="ConsPlusNonformat"/>
    <w:uiPriority w:val="99"/>
    <w:rsid w:val="008960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59"/>
    <w:rsid w:val="00B3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ote.budget.gov.ru/" TargetMode="External"/><Relationship Id="rId13" Type="http://schemas.openxmlformats.org/officeDocument/2006/relationships/hyperlink" Target="https://bunyakovskoe-r52.gosweb.gosuslugi.ru" TargetMode="External"/><Relationship Id="rId18" Type="http://schemas.openxmlformats.org/officeDocument/2006/relationships/hyperlink" Target="https://promote.budget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romote.budget.gov.ru/" TargetMode="External"/><Relationship Id="rId7" Type="http://schemas.openxmlformats.org/officeDocument/2006/relationships/hyperlink" Target="https://promote.budget.gov.ru/" TargetMode="External"/><Relationship Id="rId12" Type="http://schemas.openxmlformats.org/officeDocument/2006/relationships/hyperlink" Target="https://promote.budget.gov.ru/" TargetMode="External"/><Relationship Id="rId17" Type="http://schemas.openxmlformats.org/officeDocument/2006/relationships/hyperlink" Target="https://promote.budget.gov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lagodarovskoe-r52.gosweb.gosuslugi.ru/" TargetMode="External"/><Relationship Id="rId20" Type="http://schemas.openxmlformats.org/officeDocument/2006/relationships/hyperlink" Target="https://promote.budget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48&amp;n=166684&amp;date=12.05.2021&amp;dst=100009&amp;fld=134" TargetMode="External"/><Relationship Id="rId11" Type="http://schemas.openxmlformats.org/officeDocument/2006/relationships/hyperlink" Target="https://blagodarovskoe-r52.gosweb.gosuslugi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romote.budget.gov.ru/" TargetMode="External"/><Relationship Id="rId23" Type="http://schemas.openxmlformats.org/officeDocument/2006/relationships/hyperlink" Target="https://login.consultant.ru/link/?rnd=79830BD71C8D2354DA587A21951EC52D&amp;req=doc&amp;base=LAW&amp;n=372838&amp;REFFIELD=134&amp;REFDST=100094&amp;REFDOC=161197&amp;REFBASE=RLAW148&amp;stat=refcode%3D16876%3Bindex%3D179&amp;date=17.02.2021" TargetMode="External"/><Relationship Id="rId10" Type="http://schemas.openxmlformats.org/officeDocument/2006/relationships/hyperlink" Target="https://promote.budget.gov.ru/" TargetMode="External"/><Relationship Id="rId19" Type="http://schemas.openxmlformats.org/officeDocument/2006/relationships/hyperlink" Target="https://blagodarovskoe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mote.budget.gov.ru/" TargetMode="External"/><Relationship Id="rId14" Type="http://schemas.openxmlformats.org/officeDocument/2006/relationships/hyperlink" Target="https://promote.budget.gov.ru/" TargetMode="External"/><Relationship Id="rId22" Type="http://schemas.openxmlformats.org/officeDocument/2006/relationships/hyperlink" Target="https://blagodarovskoe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33</Pages>
  <Words>9048</Words>
  <Characters>51578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Санса Старк</cp:lastModifiedBy>
  <cp:revision>7</cp:revision>
  <cp:lastPrinted>2024-12-28T04:53:00Z</cp:lastPrinted>
  <dcterms:created xsi:type="dcterms:W3CDTF">2024-04-08T03:08:00Z</dcterms:created>
  <dcterms:modified xsi:type="dcterms:W3CDTF">2024-12-28T04:53:00Z</dcterms:modified>
</cp:coreProperties>
</file>